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7F0" w:rsidRPr="00B4075C" w:rsidRDefault="00C007F0" w:rsidP="00C007F0">
      <w:pPr>
        <w:pStyle w:val="Galvene"/>
        <w:jc w:val="center"/>
        <w:rPr>
          <w:rFonts w:asciiTheme="minorHAnsi" w:hAnsiTheme="minorHAnsi" w:cstheme="minorHAnsi"/>
          <w:noProof/>
        </w:rPr>
      </w:pPr>
      <w:r w:rsidRPr="00B4075C">
        <w:rPr>
          <w:rFonts w:asciiTheme="minorHAnsi" w:hAnsiTheme="minorHAnsi" w:cstheme="minorHAnsi"/>
          <w:noProof/>
        </w:rPr>
        <w:drawing>
          <wp:inline distT="0" distB="0" distL="0" distR="0" wp14:anchorId="09DB9006" wp14:editId="4730D9B2">
            <wp:extent cx="695325" cy="819150"/>
            <wp:effectExtent l="0" t="0" r="9525" b="0"/>
            <wp:docPr id="1" name="Attēls 1" descr="Description: D:\Melnbalts\Nicas novads_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Melnbalts\Nicas novads_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819150"/>
                    </a:xfrm>
                    <a:prstGeom prst="rect">
                      <a:avLst/>
                    </a:prstGeom>
                    <a:noFill/>
                    <a:ln>
                      <a:noFill/>
                    </a:ln>
                  </pic:spPr>
                </pic:pic>
              </a:graphicData>
            </a:graphic>
          </wp:inline>
        </w:drawing>
      </w:r>
    </w:p>
    <w:p w:rsidR="00C007F0" w:rsidRPr="00B4075C" w:rsidRDefault="00C007F0" w:rsidP="00C007F0">
      <w:pPr>
        <w:pStyle w:val="Galvene"/>
        <w:jc w:val="center"/>
        <w:rPr>
          <w:rFonts w:asciiTheme="minorHAnsi" w:hAnsiTheme="minorHAnsi" w:cstheme="minorHAnsi"/>
          <w:caps/>
        </w:rPr>
      </w:pPr>
      <w:r w:rsidRPr="00B4075C">
        <w:rPr>
          <w:rFonts w:asciiTheme="minorHAnsi" w:hAnsiTheme="minorHAnsi" w:cstheme="minorHAnsi"/>
          <w:caps/>
        </w:rPr>
        <w:t>Latvijas Republika</w:t>
      </w:r>
    </w:p>
    <w:p w:rsidR="00C007F0" w:rsidRPr="00A63272" w:rsidRDefault="00C007F0" w:rsidP="00C007F0">
      <w:pPr>
        <w:pStyle w:val="Galvene"/>
        <w:jc w:val="center"/>
        <w:rPr>
          <w:rFonts w:asciiTheme="minorHAnsi" w:hAnsiTheme="minorHAnsi" w:cstheme="minorHAnsi"/>
          <w:sz w:val="28"/>
          <w:szCs w:val="28"/>
        </w:rPr>
      </w:pPr>
      <w:r w:rsidRPr="00A63272">
        <w:rPr>
          <w:rFonts w:asciiTheme="minorHAnsi" w:hAnsiTheme="minorHAnsi" w:cstheme="minorHAnsi"/>
          <w:caps/>
          <w:sz w:val="28"/>
          <w:szCs w:val="28"/>
        </w:rPr>
        <w:t xml:space="preserve"> Nīcas NOVADA DOME</w:t>
      </w:r>
    </w:p>
    <w:p w:rsidR="00C007F0" w:rsidRPr="00B4075C" w:rsidRDefault="00C007F0" w:rsidP="00C007F0">
      <w:pPr>
        <w:pStyle w:val="Galvene"/>
        <w:jc w:val="center"/>
        <w:rPr>
          <w:rFonts w:asciiTheme="minorHAnsi" w:hAnsiTheme="minorHAnsi" w:cstheme="minorHAnsi"/>
        </w:rPr>
      </w:pPr>
    </w:p>
    <w:p w:rsidR="00C007F0" w:rsidRPr="00A63272" w:rsidRDefault="00C007F0" w:rsidP="00C007F0">
      <w:pPr>
        <w:pStyle w:val="Galvene"/>
        <w:pBdr>
          <w:top w:val="single" w:sz="8" w:space="1" w:color="auto"/>
        </w:pBdr>
        <w:jc w:val="center"/>
        <w:rPr>
          <w:rFonts w:asciiTheme="minorHAnsi" w:hAnsiTheme="minorHAnsi" w:cstheme="minorHAnsi"/>
          <w:sz w:val="20"/>
          <w:szCs w:val="20"/>
        </w:rPr>
      </w:pPr>
      <w:proofErr w:type="spellStart"/>
      <w:r w:rsidRPr="00A63272">
        <w:rPr>
          <w:rFonts w:asciiTheme="minorHAnsi" w:hAnsiTheme="minorHAnsi" w:cstheme="minorHAnsi"/>
          <w:sz w:val="20"/>
          <w:szCs w:val="20"/>
        </w:rPr>
        <w:t>Reģ.Nr</w:t>
      </w:r>
      <w:proofErr w:type="spellEnd"/>
      <w:r w:rsidRPr="00A63272">
        <w:rPr>
          <w:rFonts w:asciiTheme="minorHAnsi" w:hAnsiTheme="minorHAnsi" w:cstheme="minorHAnsi"/>
          <w:sz w:val="20"/>
          <w:szCs w:val="20"/>
        </w:rPr>
        <w:t>. 90000031531, Bārtas iela  6, Nīca, Nīcas pagasts, Nīcas novads, LV-3473,</w:t>
      </w:r>
    </w:p>
    <w:p w:rsidR="00C007F0" w:rsidRPr="00A63272" w:rsidRDefault="00C007F0" w:rsidP="00C007F0">
      <w:pPr>
        <w:pStyle w:val="Galvene"/>
        <w:jc w:val="center"/>
        <w:rPr>
          <w:rFonts w:asciiTheme="minorHAnsi" w:hAnsiTheme="minorHAnsi" w:cstheme="minorHAnsi"/>
          <w:sz w:val="20"/>
          <w:szCs w:val="20"/>
        </w:rPr>
      </w:pPr>
      <w:r w:rsidRPr="00A63272">
        <w:rPr>
          <w:rFonts w:asciiTheme="minorHAnsi" w:hAnsiTheme="minorHAnsi" w:cstheme="minorHAnsi"/>
          <w:sz w:val="20"/>
          <w:szCs w:val="20"/>
        </w:rPr>
        <w:t>tālrunis 63469049, fakss 63489502,e-pasts:  dome@nica.lv</w:t>
      </w:r>
    </w:p>
    <w:p w:rsidR="00C007F0" w:rsidRPr="00B4075C" w:rsidRDefault="00C007F0" w:rsidP="00C007F0">
      <w:pPr>
        <w:ind w:firstLine="720"/>
        <w:rPr>
          <w:rFonts w:asciiTheme="minorHAnsi" w:hAnsiTheme="minorHAnsi" w:cstheme="minorHAnsi"/>
        </w:rPr>
      </w:pPr>
    </w:p>
    <w:p w:rsidR="00C007F0" w:rsidRPr="00B4075C" w:rsidRDefault="00C007F0" w:rsidP="00C007F0">
      <w:pPr>
        <w:ind w:firstLine="720"/>
        <w:rPr>
          <w:rFonts w:asciiTheme="minorHAnsi" w:hAnsiTheme="minorHAnsi" w:cstheme="minorHAnsi"/>
        </w:rPr>
      </w:pPr>
    </w:p>
    <w:p w:rsidR="00C65E82" w:rsidRDefault="00C007F0" w:rsidP="00C65E82">
      <w:pPr>
        <w:rPr>
          <w:rFonts w:asciiTheme="minorHAnsi" w:hAnsiTheme="minorHAnsi" w:cstheme="minorHAnsi"/>
        </w:rPr>
      </w:pPr>
      <w:r>
        <w:rPr>
          <w:rFonts w:asciiTheme="minorHAnsi" w:hAnsiTheme="minorHAnsi" w:cstheme="minorHAnsi"/>
        </w:rPr>
        <w:t>13.11</w:t>
      </w:r>
      <w:r w:rsidR="00A63272">
        <w:rPr>
          <w:rFonts w:asciiTheme="minorHAnsi" w:hAnsiTheme="minorHAnsi" w:cstheme="minorHAnsi"/>
        </w:rPr>
        <w:t xml:space="preserve">.2019.          </w:t>
      </w:r>
      <w:r w:rsidR="00C65E82">
        <w:rPr>
          <w:rFonts w:asciiTheme="minorHAnsi" w:hAnsiTheme="minorHAnsi" w:cstheme="minorHAnsi"/>
        </w:rPr>
        <w:t xml:space="preserve">                                       </w:t>
      </w:r>
    </w:p>
    <w:p w:rsidR="00C007F0" w:rsidRDefault="00C007F0" w:rsidP="00C65E82">
      <w:pPr>
        <w:jc w:val="right"/>
        <w:rPr>
          <w:rFonts w:asciiTheme="minorHAnsi" w:hAnsiTheme="minorHAnsi" w:cstheme="minorHAnsi"/>
        </w:rPr>
      </w:pPr>
      <w:bookmarkStart w:id="0" w:name="_GoBack"/>
      <w:bookmarkEnd w:id="0"/>
      <w:r w:rsidRPr="00B4075C">
        <w:rPr>
          <w:rFonts w:asciiTheme="minorHAnsi" w:hAnsiTheme="minorHAnsi" w:cstheme="minorHAnsi"/>
        </w:rPr>
        <w:t>Nr.   2.1.12/</w:t>
      </w:r>
      <w:r>
        <w:rPr>
          <w:rFonts w:asciiTheme="minorHAnsi" w:hAnsiTheme="minorHAnsi" w:cstheme="minorHAnsi"/>
        </w:rPr>
        <w:t xml:space="preserve"> 548</w:t>
      </w:r>
    </w:p>
    <w:p w:rsidR="004222C9" w:rsidRDefault="004222C9" w:rsidP="00A63272">
      <w:pPr>
        <w:rPr>
          <w:rFonts w:asciiTheme="minorHAnsi" w:hAnsiTheme="minorHAnsi" w:cstheme="minorHAnsi"/>
        </w:rPr>
      </w:pPr>
    </w:p>
    <w:p w:rsidR="004222C9" w:rsidRPr="004222C9" w:rsidRDefault="004222C9" w:rsidP="004222C9">
      <w:pPr>
        <w:jc w:val="right"/>
        <w:rPr>
          <w:rFonts w:asciiTheme="minorHAnsi" w:hAnsiTheme="minorHAnsi" w:cstheme="minorHAnsi"/>
          <w:b/>
        </w:rPr>
      </w:pPr>
    </w:p>
    <w:p w:rsidR="003A7086" w:rsidRPr="003A7086" w:rsidRDefault="003A7086" w:rsidP="003A7086">
      <w:pPr>
        <w:rPr>
          <w:rFonts w:asciiTheme="minorHAnsi" w:hAnsiTheme="minorHAnsi" w:cstheme="minorHAnsi"/>
          <w:b/>
        </w:rPr>
      </w:pPr>
      <w:r w:rsidRPr="003A7086">
        <w:rPr>
          <w:rFonts w:asciiTheme="minorHAnsi" w:hAnsiTheme="minorHAnsi" w:cstheme="minorHAnsi"/>
          <w:b/>
        </w:rPr>
        <w:t>Par tikšanos Nīcā 06.12.2019.</w:t>
      </w:r>
    </w:p>
    <w:p w:rsidR="003A7086" w:rsidRDefault="003A7086" w:rsidP="003A7086">
      <w:pPr>
        <w:rPr>
          <w:rFonts w:asciiTheme="minorHAnsi" w:hAnsiTheme="minorHAnsi" w:cstheme="minorHAnsi"/>
        </w:rPr>
      </w:pPr>
    </w:p>
    <w:p w:rsidR="001D3602" w:rsidRPr="00B26D58" w:rsidRDefault="001D3602" w:rsidP="00167790">
      <w:pPr>
        <w:ind w:firstLine="720"/>
        <w:rPr>
          <w:rFonts w:asciiTheme="minorHAnsi" w:hAnsiTheme="minorHAnsi" w:cstheme="minorHAnsi"/>
          <w:b/>
        </w:rPr>
      </w:pPr>
      <w:r w:rsidRPr="00B26D58">
        <w:rPr>
          <w:rFonts w:asciiTheme="minorHAnsi" w:hAnsiTheme="minorHAnsi" w:cstheme="minorHAnsi"/>
          <w:b/>
        </w:rPr>
        <w:t xml:space="preserve">Nīcas novada dome </w:t>
      </w:r>
      <w:r w:rsidR="00EB2F7E" w:rsidRPr="00B26D58">
        <w:rPr>
          <w:rFonts w:asciiTheme="minorHAnsi" w:hAnsiTheme="minorHAnsi" w:cstheme="minorHAnsi"/>
          <w:b/>
        </w:rPr>
        <w:t xml:space="preserve">lūdz un </w:t>
      </w:r>
      <w:r w:rsidRPr="00B26D58">
        <w:rPr>
          <w:rFonts w:asciiTheme="minorHAnsi" w:hAnsiTheme="minorHAnsi" w:cstheme="minorHAnsi"/>
          <w:b/>
        </w:rPr>
        <w:t xml:space="preserve">aicina Latvijas Republikas Saeimas deputātus </w:t>
      </w:r>
      <w:r w:rsidR="00432692" w:rsidRPr="00B26D58">
        <w:rPr>
          <w:rFonts w:asciiTheme="minorHAnsi" w:hAnsiTheme="minorHAnsi" w:cstheme="minorHAnsi"/>
          <w:b/>
        </w:rPr>
        <w:t xml:space="preserve">š.g.6.decembrī </w:t>
      </w:r>
      <w:r w:rsidRPr="00B26D58">
        <w:rPr>
          <w:rFonts w:asciiTheme="minorHAnsi" w:hAnsiTheme="minorHAnsi" w:cstheme="minorHAnsi"/>
          <w:b/>
        </w:rPr>
        <w:t xml:space="preserve">piedalīties </w:t>
      </w:r>
      <w:r w:rsidR="00EB2F7E" w:rsidRPr="00B26D58">
        <w:rPr>
          <w:rFonts w:asciiTheme="minorHAnsi" w:hAnsiTheme="minorHAnsi" w:cstheme="minorHAnsi"/>
          <w:b/>
        </w:rPr>
        <w:t xml:space="preserve">Nīcas un Rucavas novadu iedzīvotāju un deputātu diskusijā par administratīvi teritoriālo reformu, ar kuru saistītais likumprojekts </w:t>
      </w:r>
      <w:r w:rsidR="00002D00" w:rsidRPr="00B26D58">
        <w:rPr>
          <w:rFonts w:asciiTheme="minorHAnsi" w:hAnsiTheme="minorHAnsi" w:cstheme="minorHAnsi"/>
          <w:b/>
        </w:rPr>
        <w:t>nonācis skatīšanai Saeimā.</w:t>
      </w:r>
    </w:p>
    <w:p w:rsidR="00002D00" w:rsidRPr="003A7086" w:rsidRDefault="00002D00" w:rsidP="001D3602">
      <w:pPr>
        <w:rPr>
          <w:rFonts w:asciiTheme="minorHAnsi" w:hAnsiTheme="minorHAnsi" w:cstheme="minorHAnsi"/>
        </w:rPr>
      </w:pPr>
    </w:p>
    <w:p w:rsidR="00002D00" w:rsidRPr="003A7086" w:rsidRDefault="00B26D58" w:rsidP="001D3602">
      <w:pPr>
        <w:rPr>
          <w:rFonts w:asciiTheme="minorHAnsi" w:hAnsiTheme="minorHAnsi" w:cstheme="minorHAnsi"/>
          <w:b/>
        </w:rPr>
      </w:pPr>
      <w:r>
        <w:rPr>
          <w:rFonts w:asciiTheme="minorHAnsi" w:hAnsiTheme="minorHAnsi" w:cstheme="minorHAnsi"/>
          <w:b/>
        </w:rPr>
        <w:t>D</w:t>
      </w:r>
      <w:r w:rsidR="00002D00" w:rsidRPr="003A7086">
        <w:rPr>
          <w:rFonts w:asciiTheme="minorHAnsi" w:hAnsiTheme="minorHAnsi" w:cstheme="minorHAnsi"/>
          <w:b/>
        </w:rPr>
        <w:t>arba kārtība:</w:t>
      </w:r>
    </w:p>
    <w:p w:rsidR="001D3602" w:rsidRPr="003A7086" w:rsidRDefault="001D3602" w:rsidP="001D3602">
      <w:pPr>
        <w:rPr>
          <w:rFonts w:asciiTheme="minorHAnsi" w:hAnsiTheme="minorHAnsi" w:cstheme="minorHAnsi"/>
        </w:rPr>
      </w:pPr>
    </w:p>
    <w:p w:rsidR="00D114B1" w:rsidRPr="003A7086" w:rsidRDefault="00B63078" w:rsidP="00002D00">
      <w:pPr>
        <w:rPr>
          <w:rFonts w:asciiTheme="minorHAnsi" w:hAnsiTheme="minorHAnsi" w:cstheme="minorHAnsi"/>
          <w:b/>
        </w:rPr>
      </w:pPr>
      <w:r w:rsidRPr="003A7086">
        <w:rPr>
          <w:rFonts w:asciiTheme="minorHAnsi" w:hAnsiTheme="minorHAnsi" w:cstheme="minorHAnsi"/>
          <w:b/>
        </w:rPr>
        <w:t>Plkst. 14:00</w:t>
      </w:r>
    </w:p>
    <w:p w:rsidR="00002D00" w:rsidRPr="003A7086" w:rsidRDefault="007543BE" w:rsidP="00002D00">
      <w:pPr>
        <w:rPr>
          <w:rFonts w:asciiTheme="minorHAnsi" w:hAnsiTheme="minorHAnsi" w:cstheme="minorHAnsi"/>
        </w:rPr>
      </w:pPr>
      <w:r w:rsidRPr="003A7086">
        <w:rPr>
          <w:rFonts w:asciiTheme="minorHAnsi" w:hAnsiTheme="minorHAnsi" w:cstheme="minorHAnsi"/>
        </w:rPr>
        <w:t xml:space="preserve">pulcēšanās Grobiņā </w:t>
      </w:r>
      <w:r w:rsidR="00167790" w:rsidRPr="003A7086">
        <w:rPr>
          <w:rFonts w:asciiTheme="minorHAnsi" w:hAnsiTheme="minorHAnsi" w:cstheme="minorHAnsi"/>
        </w:rPr>
        <w:t xml:space="preserve">stāvlaukumā </w:t>
      </w:r>
      <w:r w:rsidRPr="003A7086">
        <w:rPr>
          <w:rFonts w:asciiTheme="minorHAnsi" w:hAnsiTheme="minorHAnsi" w:cstheme="minorHAnsi"/>
        </w:rPr>
        <w:t>pie Sporta centra (M.Namiķa ielā 2B)</w:t>
      </w:r>
      <w:r w:rsidR="006D23EA" w:rsidRPr="003A7086">
        <w:rPr>
          <w:rFonts w:asciiTheme="minorHAnsi" w:hAnsiTheme="minorHAnsi" w:cstheme="minorHAnsi"/>
        </w:rPr>
        <w:t xml:space="preserve"> un izbraukšana uz Nīcas novadu</w:t>
      </w:r>
      <w:r w:rsidRPr="003A7086">
        <w:rPr>
          <w:rFonts w:asciiTheme="minorHAnsi" w:hAnsiTheme="minorHAnsi" w:cstheme="minorHAnsi"/>
        </w:rPr>
        <w:t xml:space="preserve">- </w:t>
      </w:r>
      <w:r w:rsidR="006D23EA" w:rsidRPr="003A7086">
        <w:rPr>
          <w:rFonts w:asciiTheme="minorHAnsi" w:hAnsiTheme="minorHAnsi" w:cstheme="minorHAnsi"/>
        </w:rPr>
        <w:t xml:space="preserve">kopīgi izbaudot </w:t>
      </w:r>
      <w:r w:rsidRPr="003A7086">
        <w:rPr>
          <w:rFonts w:asciiTheme="minorHAnsi" w:hAnsiTheme="minorHAnsi" w:cstheme="minorHAnsi"/>
        </w:rPr>
        <w:t xml:space="preserve">valsts </w:t>
      </w:r>
      <w:r w:rsidR="00167790" w:rsidRPr="003A7086">
        <w:rPr>
          <w:rFonts w:asciiTheme="minorHAnsi" w:hAnsiTheme="minorHAnsi" w:cstheme="minorHAnsi"/>
        </w:rPr>
        <w:t xml:space="preserve">nozīmes </w:t>
      </w:r>
      <w:r w:rsidRPr="003A7086">
        <w:rPr>
          <w:rFonts w:asciiTheme="minorHAnsi" w:hAnsiTheme="minorHAnsi" w:cstheme="minorHAnsi"/>
        </w:rPr>
        <w:t xml:space="preserve">ceļa iespējas </w:t>
      </w:r>
      <w:r w:rsidR="00D114B1" w:rsidRPr="003A7086">
        <w:rPr>
          <w:rFonts w:asciiTheme="minorHAnsi" w:hAnsiTheme="minorHAnsi" w:cstheme="minorHAnsi"/>
        </w:rPr>
        <w:t xml:space="preserve">jaunveidojamā </w:t>
      </w:r>
      <w:proofErr w:type="spellStart"/>
      <w:r w:rsidR="00D114B1" w:rsidRPr="003A7086">
        <w:rPr>
          <w:rFonts w:asciiTheme="minorHAnsi" w:hAnsiTheme="minorHAnsi" w:cstheme="minorHAnsi"/>
        </w:rPr>
        <w:t>Lejaskurzemes</w:t>
      </w:r>
      <w:proofErr w:type="spellEnd"/>
      <w:r w:rsidR="00D114B1" w:rsidRPr="003A7086">
        <w:rPr>
          <w:rFonts w:asciiTheme="minorHAnsi" w:hAnsiTheme="minorHAnsi" w:cstheme="minorHAnsi"/>
        </w:rPr>
        <w:t xml:space="preserve"> novada Nīcas un Rucavas novadu iedzīvotajiem nokļūšanai uz </w:t>
      </w:r>
      <w:r w:rsidR="00B029A4" w:rsidRPr="003A7086">
        <w:rPr>
          <w:rFonts w:asciiTheme="minorHAnsi" w:hAnsiTheme="minorHAnsi" w:cstheme="minorHAnsi"/>
        </w:rPr>
        <w:t xml:space="preserve">plānoto </w:t>
      </w:r>
      <w:r w:rsidR="00D114B1" w:rsidRPr="003A7086">
        <w:rPr>
          <w:rFonts w:asciiTheme="minorHAnsi" w:hAnsiTheme="minorHAnsi" w:cstheme="minorHAnsi"/>
        </w:rPr>
        <w:t>attīstības u</w:t>
      </w:r>
      <w:r w:rsidR="00B26D58">
        <w:rPr>
          <w:rFonts w:asciiTheme="minorHAnsi" w:hAnsiTheme="minorHAnsi" w:cstheme="minorHAnsi"/>
        </w:rPr>
        <w:t>n administratīvo centru Grobiņu (ja nepieciešams pašvaldības transports</w:t>
      </w:r>
      <w:r w:rsidR="00A63272">
        <w:rPr>
          <w:rFonts w:asciiTheme="minorHAnsi" w:hAnsiTheme="minorHAnsi" w:cstheme="minorHAnsi"/>
        </w:rPr>
        <w:t xml:space="preserve"> nokļūšanai no Grobiņas Nīcā</w:t>
      </w:r>
      <w:r w:rsidR="00B26D58">
        <w:rPr>
          <w:rFonts w:asciiTheme="minorHAnsi" w:hAnsiTheme="minorHAnsi" w:cstheme="minorHAnsi"/>
        </w:rPr>
        <w:t>- lūdzam informēt).</w:t>
      </w:r>
    </w:p>
    <w:p w:rsidR="00D114B1" w:rsidRPr="003A7086" w:rsidRDefault="00D114B1" w:rsidP="00002D00">
      <w:pPr>
        <w:rPr>
          <w:rFonts w:asciiTheme="minorHAnsi" w:hAnsiTheme="minorHAnsi" w:cstheme="minorHAnsi"/>
        </w:rPr>
      </w:pPr>
    </w:p>
    <w:p w:rsidR="00D114B1" w:rsidRPr="003A7086" w:rsidRDefault="00D114B1" w:rsidP="00002D00">
      <w:pPr>
        <w:rPr>
          <w:rFonts w:asciiTheme="minorHAnsi" w:hAnsiTheme="minorHAnsi" w:cstheme="minorHAnsi"/>
          <w:b/>
        </w:rPr>
      </w:pPr>
      <w:r w:rsidRPr="003A7086">
        <w:rPr>
          <w:rFonts w:asciiTheme="minorHAnsi" w:hAnsiTheme="minorHAnsi" w:cstheme="minorHAnsi"/>
          <w:b/>
        </w:rPr>
        <w:t>Plks</w:t>
      </w:r>
      <w:r w:rsidR="00A63272">
        <w:rPr>
          <w:rFonts w:asciiTheme="minorHAnsi" w:hAnsiTheme="minorHAnsi" w:cstheme="minorHAnsi"/>
          <w:b/>
        </w:rPr>
        <w:t>t.14:30</w:t>
      </w:r>
    </w:p>
    <w:p w:rsidR="00D114B1" w:rsidRPr="003A7086" w:rsidRDefault="00432692" w:rsidP="00002D00">
      <w:pPr>
        <w:rPr>
          <w:rFonts w:asciiTheme="minorHAnsi" w:hAnsiTheme="minorHAnsi" w:cstheme="minorHAnsi"/>
        </w:rPr>
      </w:pPr>
      <w:r w:rsidRPr="003A7086">
        <w:rPr>
          <w:rFonts w:asciiTheme="minorHAnsi" w:hAnsiTheme="minorHAnsi" w:cstheme="minorHAnsi"/>
        </w:rPr>
        <w:t xml:space="preserve">Pie Nīcas novada domes- pārsēšanās kopīgā autobusā, izbraukums uz Kalnišķu ciemu un Jūrmalciemu un iepazīšanās ar </w:t>
      </w:r>
      <w:r w:rsidR="00B941B0" w:rsidRPr="003A7086">
        <w:rPr>
          <w:rFonts w:asciiTheme="minorHAnsi" w:hAnsiTheme="minorHAnsi" w:cstheme="minorHAnsi"/>
        </w:rPr>
        <w:t>Nīcas novada pašvaldības iniciatīvām sociālās atstumtības mazināšanai</w:t>
      </w:r>
      <w:r w:rsidR="00460560" w:rsidRPr="003A7086">
        <w:rPr>
          <w:rFonts w:asciiTheme="minorHAnsi" w:hAnsiTheme="minorHAnsi" w:cstheme="minorHAnsi"/>
        </w:rPr>
        <w:t xml:space="preserve"> </w:t>
      </w:r>
      <w:r w:rsidR="00B941B0" w:rsidRPr="003A7086">
        <w:rPr>
          <w:rStyle w:val="Vresatsauce"/>
          <w:rFonts w:asciiTheme="minorHAnsi" w:hAnsiTheme="minorHAnsi" w:cstheme="minorHAnsi"/>
        </w:rPr>
        <w:footnoteReference w:id="1"/>
      </w:r>
      <w:r w:rsidR="001931A1" w:rsidRPr="003A7086">
        <w:rPr>
          <w:rFonts w:asciiTheme="minorHAnsi" w:hAnsiTheme="minorHAnsi" w:cstheme="minorHAnsi"/>
        </w:rPr>
        <w:t>.</w:t>
      </w:r>
    </w:p>
    <w:p w:rsidR="006D4490" w:rsidRPr="003A7086" w:rsidRDefault="006D4490" w:rsidP="00002D00">
      <w:pPr>
        <w:rPr>
          <w:rFonts w:asciiTheme="minorHAnsi" w:hAnsiTheme="minorHAnsi" w:cstheme="minorHAnsi"/>
          <w:b/>
        </w:rPr>
      </w:pPr>
    </w:p>
    <w:p w:rsidR="00002D00" w:rsidRPr="003A7086" w:rsidRDefault="00367A21" w:rsidP="00002D00">
      <w:pPr>
        <w:rPr>
          <w:rFonts w:asciiTheme="minorHAnsi" w:hAnsiTheme="minorHAnsi" w:cstheme="minorHAnsi"/>
          <w:b/>
        </w:rPr>
      </w:pPr>
      <w:r w:rsidRPr="003A7086">
        <w:rPr>
          <w:rFonts w:asciiTheme="minorHAnsi" w:hAnsiTheme="minorHAnsi" w:cstheme="minorHAnsi"/>
          <w:b/>
        </w:rPr>
        <w:t>Plkst.</w:t>
      </w:r>
      <w:r w:rsidR="00583E2B">
        <w:rPr>
          <w:rFonts w:asciiTheme="minorHAnsi" w:hAnsiTheme="minorHAnsi" w:cstheme="minorHAnsi"/>
          <w:b/>
        </w:rPr>
        <w:t>15:50</w:t>
      </w:r>
    </w:p>
    <w:p w:rsidR="00367A21" w:rsidRPr="003A7086" w:rsidRDefault="00367A21" w:rsidP="00002D00">
      <w:pPr>
        <w:rPr>
          <w:rFonts w:asciiTheme="minorHAnsi" w:hAnsiTheme="minorHAnsi" w:cstheme="minorHAnsi"/>
        </w:rPr>
      </w:pPr>
      <w:r w:rsidRPr="003A7086">
        <w:rPr>
          <w:rFonts w:asciiTheme="minorHAnsi" w:hAnsiTheme="minorHAnsi" w:cstheme="minorHAnsi"/>
        </w:rPr>
        <w:t>Atgriešanās domē.</w:t>
      </w:r>
    </w:p>
    <w:p w:rsidR="00B63078" w:rsidRPr="003A7086" w:rsidRDefault="00B63078" w:rsidP="00002D00">
      <w:pPr>
        <w:rPr>
          <w:rFonts w:asciiTheme="minorHAnsi" w:hAnsiTheme="minorHAnsi" w:cstheme="minorHAnsi"/>
        </w:rPr>
      </w:pPr>
    </w:p>
    <w:p w:rsidR="00367A21" w:rsidRPr="003A7086" w:rsidRDefault="00367A21" w:rsidP="00002D00">
      <w:pPr>
        <w:rPr>
          <w:rFonts w:asciiTheme="minorHAnsi" w:hAnsiTheme="minorHAnsi" w:cstheme="minorHAnsi"/>
          <w:b/>
        </w:rPr>
      </w:pPr>
      <w:r w:rsidRPr="003A7086">
        <w:rPr>
          <w:rFonts w:asciiTheme="minorHAnsi" w:hAnsiTheme="minorHAnsi" w:cstheme="minorHAnsi"/>
          <w:b/>
        </w:rPr>
        <w:t>Plkst.</w:t>
      </w:r>
      <w:r w:rsidR="00B63078" w:rsidRPr="003A7086">
        <w:rPr>
          <w:rFonts w:asciiTheme="minorHAnsi" w:hAnsiTheme="minorHAnsi" w:cstheme="minorHAnsi"/>
          <w:b/>
        </w:rPr>
        <w:t xml:space="preserve"> 16:00</w:t>
      </w:r>
    </w:p>
    <w:p w:rsidR="001D3602" w:rsidRPr="003A7086" w:rsidRDefault="00367A21" w:rsidP="00367A21">
      <w:pPr>
        <w:rPr>
          <w:rFonts w:asciiTheme="minorHAnsi" w:hAnsiTheme="minorHAnsi" w:cstheme="minorHAnsi"/>
        </w:rPr>
      </w:pPr>
      <w:r w:rsidRPr="003A7086">
        <w:rPr>
          <w:rFonts w:asciiTheme="minorHAnsi" w:hAnsiTheme="minorHAnsi" w:cstheme="minorHAnsi"/>
        </w:rPr>
        <w:t xml:space="preserve">Saeimas deputātu </w:t>
      </w:r>
      <w:r w:rsidR="009A3416" w:rsidRPr="003A7086">
        <w:rPr>
          <w:rFonts w:asciiTheme="minorHAnsi" w:hAnsiTheme="minorHAnsi" w:cstheme="minorHAnsi"/>
        </w:rPr>
        <w:t xml:space="preserve">tikšanās ar </w:t>
      </w:r>
      <w:r w:rsidR="001D3602" w:rsidRPr="003A7086">
        <w:rPr>
          <w:rFonts w:asciiTheme="minorHAnsi" w:hAnsiTheme="minorHAnsi" w:cstheme="minorHAnsi"/>
        </w:rPr>
        <w:t xml:space="preserve">Nīcas un Rucavas novadu </w:t>
      </w:r>
      <w:r w:rsidR="009A3416" w:rsidRPr="003A7086">
        <w:rPr>
          <w:rFonts w:asciiTheme="minorHAnsi" w:hAnsiTheme="minorHAnsi" w:cstheme="minorHAnsi"/>
        </w:rPr>
        <w:t xml:space="preserve">iedzīvotājiem un </w:t>
      </w:r>
      <w:r w:rsidR="001D3602" w:rsidRPr="003A7086">
        <w:rPr>
          <w:rFonts w:asciiTheme="minorHAnsi" w:hAnsiTheme="minorHAnsi" w:cstheme="minorHAnsi"/>
        </w:rPr>
        <w:t>domju deputātiem:</w:t>
      </w:r>
    </w:p>
    <w:p w:rsidR="001D3602" w:rsidRPr="003A7086" w:rsidRDefault="001D3602" w:rsidP="009A3416">
      <w:pPr>
        <w:pStyle w:val="Sarakstarindkopa"/>
        <w:numPr>
          <w:ilvl w:val="2"/>
          <w:numId w:val="3"/>
        </w:numPr>
        <w:rPr>
          <w:rFonts w:asciiTheme="minorHAnsi" w:hAnsiTheme="minorHAnsi" w:cstheme="minorHAnsi"/>
        </w:rPr>
      </w:pPr>
      <w:r w:rsidRPr="003A7086">
        <w:rPr>
          <w:rFonts w:asciiTheme="minorHAnsi" w:hAnsiTheme="minorHAnsi" w:cstheme="minorHAnsi"/>
        </w:rPr>
        <w:t>Nīcas un Rucavas novadu prezentācija.</w:t>
      </w:r>
    </w:p>
    <w:p w:rsidR="001D3602" w:rsidRPr="003A7086" w:rsidRDefault="009A3416" w:rsidP="009A3416">
      <w:pPr>
        <w:pStyle w:val="Sarakstarindkopa"/>
        <w:numPr>
          <w:ilvl w:val="2"/>
          <w:numId w:val="3"/>
        </w:numPr>
        <w:rPr>
          <w:rFonts w:asciiTheme="minorHAnsi" w:hAnsiTheme="minorHAnsi" w:cstheme="minorHAnsi"/>
        </w:rPr>
      </w:pPr>
      <w:r w:rsidRPr="003A7086">
        <w:rPr>
          <w:rFonts w:asciiTheme="minorHAnsi" w:hAnsiTheme="minorHAnsi" w:cstheme="minorHAnsi"/>
        </w:rPr>
        <w:t>Saeimas d</w:t>
      </w:r>
      <w:r w:rsidR="001D3602" w:rsidRPr="003A7086">
        <w:rPr>
          <w:rFonts w:asciiTheme="minorHAnsi" w:hAnsiTheme="minorHAnsi" w:cstheme="minorHAnsi"/>
        </w:rPr>
        <w:t>e</w:t>
      </w:r>
      <w:r w:rsidR="00E84374" w:rsidRPr="003A7086">
        <w:rPr>
          <w:rFonts w:asciiTheme="minorHAnsi" w:hAnsiTheme="minorHAnsi" w:cstheme="minorHAnsi"/>
        </w:rPr>
        <w:t>putātu</w:t>
      </w:r>
      <w:r w:rsidR="001D3602" w:rsidRPr="003A7086">
        <w:rPr>
          <w:rFonts w:asciiTheme="minorHAnsi" w:hAnsiTheme="minorHAnsi" w:cstheme="minorHAnsi"/>
        </w:rPr>
        <w:t xml:space="preserve"> sagatavotā mājas darba prezentācija.</w:t>
      </w:r>
    </w:p>
    <w:p w:rsidR="001D3602" w:rsidRPr="003A7086" w:rsidRDefault="001D3602" w:rsidP="009A3416">
      <w:pPr>
        <w:pStyle w:val="Sarakstarindkopa"/>
        <w:numPr>
          <w:ilvl w:val="2"/>
          <w:numId w:val="3"/>
        </w:numPr>
        <w:rPr>
          <w:rFonts w:asciiTheme="minorHAnsi" w:hAnsiTheme="minorHAnsi" w:cstheme="minorHAnsi"/>
        </w:rPr>
      </w:pPr>
      <w:r w:rsidRPr="003A7086">
        <w:rPr>
          <w:rFonts w:asciiTheme="minorHAnsi" w:hAnsiTheme="minorHAnsi" w:cstheme="minorHAnsi"/>
        </w:rPr>
        <w:t>Diskusija un atbildes uz deputātu un iedzīvotāju jautājumiem.</w:t>
      </w:r>
    </w:p>
    <w:p w:rsidR="001D3602" w:rsidRPr="003A7086" w:rsidRDefault="001D3602" w:rsidP="009A3416">
      <w:pPr>
        <w:pStyle w:val="Sarakstarindkopa"/>
        <w:numPr>
          <w:ilvl w:val="2"/>
          <w:numId w:val="3"/>
        </w:numPr>
        <w:rPr>
          <w:rFonts w:asciiTheme="minorHAnsi" w:hAnsiTheme="minorHAnsi" w:cstheme="minorHAnsi"/>
        </w:rPr>
      </w:pPr>
      <w:r w:rsidRPr="003A7086">
        <w:rPr>
          <w:rFonts w:asciiTheme="minorHAnsi" w:hAnsiTheme="minorHAnsi" w:cstheme="minorHAnsi"/>
        </w:rPr>
        <w:t>Konkrētu priekšlikumu prezentācija ATR likumprojektam.</w:t>
      </w:r>
    </w:p>
    <w:p w:rsidR="001C6990" w:rsidRPr="003A7086" w:rsidRDefault="001C6990">
      <w:pPr>
        <w:rPr>
          <w:rFonts w:asciiTheme="minorHAnsi" w:hAnsiTheme="minorHAnsi" w:cstheme="minorHAnsi"/>
        </w:rPr>
      </w:pPr>
    </w:p>
    <w:p w:rsidR="009A3416" w:rsidRPr="003A7086" w:rsidRDefault="009A3416">
      <w:pPr>
        <w:rPr>
          <w:rFonts w:asciiTheme="minorHAnsi" w:hAnsiTheme="minorHAnsi" w:cstheme="minorHAnsi"/>
        </w:rPr>
      </w:pPr>
    </w:p>
    <w:p w:rsidR="009A3416" w:rsidRPr="003A7086" w:rsidRDefault="009A3416" w:rsidP="001931A1">
      <w:pPr>
        <w:ind w:firstLine="720"/>
        <w:rPr>
          <w:rFonts w:asciiTheme="minorHAnsi" w:hAnsiTheme="minorHAnsi" w:cstheme="minorHAnsi"/>
        </w:rPr>
      </w:pPr>
      <w:r w:rsidRPr="003A7086">
        <w:rPr>
          <w:rFonts w:asciiTheme="minorHAnsi" w:hAnsiTheme="minorHAnsi" w:cstheme="minorHAnsi"/>
        </w:rPr>
        <w:t>Lūdzam sagatavot Jūsu poli</w:t>
      </w:r>
      <w:r w:rsidR="00E84374" w:rsidRPr="003A7086">
        <w:rPr>
          <w:rFonts w:asciiTheme="minorHAnsi" w:hAnsiTheme="minorHAnsi" w:cstheme="minorHAnsi"/>
        </w:rPr>
        <w:t xml:space="preserve">skā spēka </w:t>
      </w:r>
      <w:r w:rsidR="00E8186B" w:rsidRPr="003A7086">
        <w:rPr>
          <w:rFonts w:asciiTheme="minorHAnsi" w:hAnsiTheme="minorHAnsi" w:cstheme="minorHAnsi"/>
        </w:rPr>
        <w:t xml:space="preserve">7 minūšu </w:t>
      </w:r>
      <w:r w:rsidR="00E84374" w:rsidRPr="003A7086">
        <w:rPr>
          <w:rFonts w:asciiTheme="minorHAnsi" w:hAnsiTheme="minorHAnsi" w:cstheme="minorHAnsi"/>
        </w:rPr>
        <w:t xml:space="preserve">redzējumu </w:t>
      </w:r>
      <w:r w:rsidR="00151A56" w:rsidRPr="003A7086">
        <w:rPr>
          <w:rFonts w:asciiTheme="minorHAnsi" w:hAnsiTheme="minorHAnsi" w:cstheme="minorHAnsi"/>
        </w:rPr>
        <w:t xml:space="preserve">par Nīcas un Rucavas novadu </w:t>
      </w:r>
      <w:r w:rsidR="001931A1" w:rsidRPr="003A7086">
        <w:rPr>
          <w:rFonts w:asciiTheme="minorHAnsi" w:hAnsiTheme="minorHAnsi" w:cstheme="minorHAnsi"/>
        </w:rPr>
        <w:t xml:space="preserve">zaudējumiem un </w:t>
      </w:r>
      <w:r w:rsidR="00E8186B" w:rsidRPr="003A7086">
        <w:rPr>
          <w:rFonts w:asciiTheme="minorHAnsi" w:hAnsiTheme="minorHAnsi" w:cstheme="minorHAnsi"/>
        </w:rPr>
        <w:t xml:space="preserve">ieguvumiem </w:t>
      </w:r>
      <w:r w:rsidR="00151A56" w:rsidRPr="003A7086">
        <w:rPr>
          <w:rFonts w:asciiTheme="minorHAnsi" w:hAnsiTheme="minorHAnsi" w:cstheme="minorHAnsi"/>
        </w:rPr>
        <w:t xml:space="preserve">Saeimā skatāmā </w:t>
      </w:r>
      <w:r w:rsidR="00E8186B" w:rsidRPr="003A7086">
        <w:rPr>
          <w:rFonts w:asciiTheme="minorHAnsi" w:hAnsiTheme="minorHAnsi" w:cstheme="minorHAnsi"/>
        </w:rPr>
        <w:t xml:space="preserve">administratīvi teritoriālās reformas </w:t>
      </w:r>
      <w:r w:rsidR="00151A56" w:rsidRPr="003A7086">
        <w:rPr>
          <w:rFonts w:asciiTheme="minorHAnsi" w:hAnsiTheme="minorHAnsi" w:cstheme="minorHAnsi"/>
        </w:rPr>
        <w:t>likumprojekta konteks</w:t>
      </w:r>
      <w:r w:rsidR="00B63078" w:rsidRPr="003A7086">
        <w:rPr>
          <w:rFonts w:asciiTheme="minorHAnsi" w:hAnsiTheme="minorHAnsi" w:cstheme="minorHAnsi"/>
        </w:rPr>
        <w:t>tā (dators, ekrāns būs nodrošināts), kā arī būt gataviem diskutēt un atbildēt uz klātesošo jautājumiem.</w:t>
      </w:r>
      <w:r w:rsidR="007603C1" w:rsidRPr="003A7086">
        <w:rPr>
          <w:rFonts w:asciiTheme="minorHAnsi" w:hAnsiTheme="minorHAnsi" w:cstheme="minorHAnsi"/>
        </w:rPr>
        <w:t xml:space="preserve"> </w:t>
      </w:r>
    </w:p>
    <w:p w:rsidR="00B63078" w:rsidRPr="003A7086" w:rsidRDefault="00B63078">
      <w:pPr>
        <w:rPr>
          <w:rFonts w:asciiTheme="minorHAnsi" w:hAnsiTheme="minorHAnsi" w:cstheme="minorHAnsi"/>
        </w:rPr>
      </w:pPr>
    </w:p>
    <w:p w:rsidR="00A15F73" w:rsidRPr="003A7086" w:rsidRDefault="00B63078" w:rsidP="001931A1">
      <w:pPr>
        <w:ind w:firstLine="720"/>
        <w:rPr>
          <w:rFonts w:asciiTheme="minorHAnsi" w:hAnsiTheme="minorHAnsi" w:cstheme="minorHAnsi"/>
          <w:b/>
        </w:rPr>
      </w:pPr>
      <w:r w:rsidRPr="003A7086">
        <w:rPr>
          <w:rFonts w:asciiTheme="minorHAnsi" w:hAnsiTheme="minorHAnsi" w:cstheme="minorHAnsi"/>
          <w:b/>
        </w:rPr>
        <w:t>Lūdzam par dalībniekiem</w:t>
      </w:r>
      <w:r w:rsidR="00B26FF6">
        <w:rPr>
          <w:rFonts w:asciiTheme="minorHAnsi" w:hAnsiTheme="minorHAnsi" w:cstheme="minorHAnsi"/>
          <w:b/>
        </w:rPr>
        <w:t xml:space="preserve"> </w:t>
      </w:r>
      <w:r w:rsidR="00460560" w:rsidRPr="003A7086">
        <w:rPr>
          <w:rFonts w:asciiTheme="minorHAnsi" w:hAnsiTheme="minorHAnsi" w:cstheme="minorHAnsi"/>
          <w:b/>
        </w:rPr>
        <w:t xml:space="preserve">līdz 03.12.2019. </w:t>
      </w:r>
      <w:r w:rsidRPr="003A7086">
        <w:rPr>
          <w:rFonts w:asciiTheme="minorHAnsi" w:hAnsiTheme="minorHAnsi" w:cstheme="minorHAnsi"/>
          <w:b/>
        </w:rPr>
        <w:t xml:space="preserve"> informēt </w:t>
      </w:r>
      <w:r w:rsidR="007603C1" w:rsidRPr="003A7086">
        <w:rPr>
          <w:rFonts w:asciiTheme="minorHAnsi" w:hAnsiTheme="minorHAnsi" w:cstheme="minorHAnsi"/>
          <w:b/>
        </w:rPr>
        <w:t xml:space="preserve">Nīcas novada domes sabiedrisko attiecību speciālisti </w:t>
      </w:r>
      <w:proofErr w:type="spellStart"/>
      <w:r w:rsidR="007603C1" w:rsidRPr="003A7086">
        <w:rPr>
          <w:rFonts w:asciiTheme="minorHAnsi" w:hAnsiTheme="minorHAnsi" w:cstheme="minorHAnsi"/>
          <w:b/>
        </w:rPr>
        <w:t>K.Kopštāli</w:t>
      </w:r>
      <w:proofErr w:type="spellEnd"/>
      <w:r w:rsidR="001931A1" w:rsidRPr="003A7086">
        <w:rPr>
          <w:rFonts w:asciiTheme="minorHAnsi" w:hAnsiTheme="minorHAnsi" w:cstheme="minorHAnsi"/>
          <w:b/>
        </w:rPr>
        <w:t xml:space="preserve"> (mob.t.29560068</w:t>
      </w:r>
      <w:r w:rsidR="00A15F73" w:rsidRPr="003A7086">
        <w:rPr>
          <w:rFonts w:asciiTheme="minorHAnsi" w:hAnsiTheme="minorHAnsi" w:cstheme="minorHAnsi"/>
          <w:b/>
        </w:rPr>
        <w:t xml:space="preserve">; e-pasts </w:t>
      </w:r>
      <w:hyperlink r:id="rId9" w:history="1">
        <w:r w:rsidR="00A15F73" w:rsidRPr="003A7086">
          <w:rPr>
            <w:rStyle w:val="Hipersaite"/>
            <w:rFonts w:asciiTheme="minorHAnsi" w:hAnsiTheme="minorHAnsi" w:cstheme="minorHAnsi"/>
            <w:b/>
          </w:rPr>
          <w:t>kristine.kopstale@nica.lv</w:t>
        </w:r>
      </w:hyperlink>
      <w:r w:rsidR="00A15F73" w:rsidRPr="003A7086">
        <w:rPr>
          <w:rFonts w:asciiTheme="minorHAnsi" w:hAnsiTheme="minorHAnsi" w:cstheme="minorHAnsi"/>
          <w:b/>
        </w:rPr>
        <w:t>)</w:t>
      </w:r>
    </w:p>
    <w:p w:rsidR="00A15F73" w:rsidRPr="003A7086" w:rsidRDefault="00A15F73" w:rsidP="001931A1">
      <w:pPr>
        <w:ind w:firstLine="720"/>
        <w:rPr>
          <w:rFonts w:asciiTheme="minorHAnsi" w:hAnsiTheme="minorHAnsi" w:cstheme="minorHAnsi"/>
          <w:b/>
        </w:rPr>
      </w:pPr>
    </w:p>
    <w:p w:rsidR="00791A64" w:rsidRPr="003A7086" w:rsidRDefault="00791A64">
      <w:pPr>
        <w:rPr>
          <w:rFonts w:asciiTheme="minorHAnsi" w:hAnsiTheme="minorHAnsi" w:cstheme="minorHAnsi"/>
        </w:rPr>
      </w:pPr>
    </w:p>
    <w:p w:rsidR="008601C8" w:rsidRPr="00610C6D" w:rsidRDefault="008601C8" w:rsidP="005B5A7C">
      <w:pPr>
        <w:ind w:left="3600" w:firstLine="720"/>
        <w:rPr>
          <w:rFonts w:asciiTheme="minorHAnsi" w:hAnsiTheme="minorHAnsi" w:cstheme="minorHAnsi"/>
        </w:rPr>
      </w:pPr>
    </w:p>
    <w:sectPr w:rsidR="008601C8" w:rsidRPr="00610C6D">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697" w:rsidRDefault="003C1697" w:rsidP="00B941B0">
      <w:r>
        <w:separator/>
      </w:r>
    </w:p>
  </w:endnote>
  <w:endnote w:type="continuationSeparator" w:id="0">
    <w:p w:rsidR="003C1697" w:rsidRDefault="003C1697" w:rsidP="00B9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EFF" w:usb1="C000247B" w:usb2="00000009" w:usb3="00000000" w:csb0="000001FF" w:csb1="00000000"/>
  </w:font>
  <w:font w:name="Swiss TL">
    <w:altName w:val="Segoe Script"/>
    <w:charset w:val="BA"/>
    <w:family w:val="swiss"/>
    <w:pitch w:val="variable"/>
    <w:sig w:usb0="00000001" w:usb1="5000204A"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7F0" w:rsidRPr="00C007F0" w:rsidRDefault="00C007F0" w:rsidP="00C007F0">
    <w:pPr>
      <w:pStyle w:val="Kjene"/>
      <w:jc w:val="center"/>
      <w:rPr>
        <w:rFonts w:asciiTheme="minorHAnsi" w:hAnsiTheme="minorHAnsi" w:cstheme="minorHAnsi"/>
        <w:sz w:val="16"/>
        <w:szCs w:val="16"/>
      </w:rPr>
    </w:pPr>
    <w:r w:rsidRPr="00C007F0">
      <w:rPr>
        <w:rFonts w:asciiTheme="minorHAnsi" w:hAnsiTheme="minorHAnsi" w:cstheme="minorHAnsi"/>
        <w:sz w:val="16"/>
        <w:szCs w:val="16"/>
      </w:rPr>
      <w:t>Dokuments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697" w:rsidRDefault="003C1697" w:rsidP="00B941B0">
      <w:r>
        <w:separator/>
      </w:r>
    </w:p>
  </w:footnote>
  <w:footnote w:type="continuationSeparator" w:id="0">
    <w:p w:rsidR="003C1697" w:rsidRDefault="003C1697" w:rsidP="00B941B0">
      <w:r>
        <w:continuationSeparator/>
      </w:r>
    </w:p>
  </w:footnote>
  <w:footnote w:id="1">
    <w:p w:rsidR="00B941B0" w:rsidRPr="001B7DD9" w:rsidRDefault="00B941B0">
      <w:pPr>
        <w:pStyle w:val="Vresteksts"/>
        <w:rPr>
          <w:rFonts w:asciiTheme="minorHAnsi" w:hAnsiTheme="minorHAnsi" w:cstheme="minorHAnsi"/>
        </w:rPr>
      </w:pPr>
      <w:r w:rsidRPr="001B7DD9">
        <w:rPr>
          <w:rStyle w:val="Vresatsauce"/>
          <w:rFonts w:asciiTheme="minorHAnsi" w:hAnsiTheme="minorHAnsi" w:cstheme="minorHAnsi"/>
        </w:rPr>
        <w:footnoteRef/>
      </w:r>
      <w:r w:rsidRPr="001B7DD9">
        <w:rPr>
          <w:rFonts w:asciiTheme="minorHAnsi" w:hAnsiTheme="minorHAnsi" w:cstheme="minorHAnsi"/>
        </w:rPr>
        <w:t xml:space="preserve"> </w:t>
      </w:r>
      <w:hyperlink r:id="rId1" w:history="1">
        <w:r w:rsidRPr="001B7DD9">
          <w:rPr>
            <w:rStyle w:val="Hipersaite"/>
            <w:rFonts w:asciiTheme="minorHAnsi" w:hAnsiTheme="minorHAnsi" w:cstheme="minorHAnsi"/>
          </w:rPr>
          <w:t>https://enciklopedija.lv/skirklis/2650</w:t>
        </w:r>
      </w:hyperlink>
    </w:p>
    <w:p w:rsidR="00B941B0" w:rsidRPr="001253C9" w:rsidRDefault="00791A64" w:rsidP="001B7DD9">
      <w:pPr>
        <w:spacing w:before="100" w:beforeAutospacing="1" w:after="100" w:afterAutospacing="1"/>
        <w:outlineLvl w:val="0"/>
        <w:rPr>
          <w:rFonts w:asciiTheme="minorHAnsi" w:eastAsia="Times New Roman" w:hAnsiTheme="minorHAnsi" w:cstheme="minorHAnsi"/>
          <w:sz w:val="20"/>
          <w:szCs w:val="20"/>
        </w:rPr>
      </w:pPr>
      <w:r>
        <w:rPr>
          <w:rFonts w:asciiTheme="minorHAnsi" w:eastAsia="Times New Roman" w:hAnsiTheme="minorHAnsi" w:cstheme="minorHAnsi"/>
          <w:b/>
          <w:bCs/>
          <w:kern w:val="36"/>
          <w:sz w:val="20"/>
          <w:szCs w:val="20"/>
        </w:rPr>
        <w:t>S</w:t>
      </w:r>
      <w:r w:rsidR="001B7DD9">
        <w:rPr>
          <w:rFonts w:asciiTheme="minorHAnsi" w:eastAsia="Times New Roman" w:hAnsiTheme="minorHAnsi" w:cstheme="minorHAnsi"/>
          <w:b/>
          <w:bCs/>
          <w:kern w:val="36"/>
          <w:sz w:val="20"/>
          <w:szCs w:val="20"/>
        </w:rPr>
        <w:t xml:space="preserve">ociālā atstumtība- </w:t>
      </w:r>
      <w:r w:rsidR="00B941B0" w:rsidRPr="001B7DD9">
        <w:rPr>
          <w:rFonts w:asciiTheme="minorHAnsi" w:eastAsia="Times New Roman" w:hAnsiTheme="minorHAnsi" w:cstheme="minorHAnsi"/>
          <w:sz w:val="20"/>
          <w:szCs w:val="20"/>
        </w:rPr>
        <w:t xml:space="preserve">komplekss, daudzdimensionāls process, kura izpausme ir indivīdu, mājsaimniecību vai grupu pilnīga vai daļēja </w:t>
      </w:r>
      <w:proofErr w:type="spellStart"/>
      <w:r w:rsidR="00B941B0" w:rsidRPr="001B7DD9">
        <w:rPr>
          <w:rFonts w:asciiTheme="minorHAnsi" w:eastAsia="Times New Roman" w:hAnsiTheme="minorHAnsi" w:cstheme="minorHAnsi"/>
          <w:sz w:val="20"/>
          <w:szCs w:val="20"/>
        </w:rPr>
        <w:t>marginalizācija</w:t>
      </w:r>
      <w:proofErr w:type="spellEnd"/>
      <w:r w:rsidR="00B941B0" w:rsidRPr="001B7DD9">
        <w:rPr>
          <w:rFonts w:asciiTheme="minorHAnsi" w:eastAsia="Times New Roman" w:hAnsiTheme="minorHAnsi" w:cstheme="minorHAnsi"/>
          <w:sz w:val="20"/>
          <w:szCs w:val="20"/>
        </w:rPr>
        <w:t xml:space="preserve">, nespēja iekļauties sabiedrībā, piedalīties tās ekonomiskajā, </w:t>
      </w:r>
      <w:r w:rsidR="00B941B0" w:rsidRPr="001253C9">
        <w:rPr>
          <w:rFonts w:asciiTheme="minorHAnsi" w:eastAsia="Times New Roman" w:hAnsiTheme="minorHAnsi" w:cstheme="minorHAnsi"/>
          <w:sz w:val="20"/>
          <w:szCs w:val="20"/>
        </w:rPr>
        <w:t>sociālajā, kultūras un politiskajā dzīvē</w:t>
      </w:r>
      <w:r w:rsidR="001B7DD9" w:rsidRPr="001253C9">
        <w:rPr>
          <w:rFonts w:asciiTheme="minorHAnsi" w:eastAsia="Times New Roman" w:hAnsiTheme="minorHAnsi" w:cstheme="minorHAnsi"/>
          <w:sz w:val="20"/>
          <w:szCs w:val="20"/>
        </w:rPr>
        <w:t>.</w:t>
      </w:r>
    </w:p>
    <w:p w:rsidR="00B941B0" w:rsidRPr="001253C9" w:rsidRDefault="001253C9">
      <w:pPr>
        <w:pStyle w:val="Vresteksts"/>
        <w:rPr>
          <w:rFonts w:asciiTheme="minorHAnsi" w:hAnsiTheme="minorHAnsi" w:cstheme="minorHAnsi"/>
        </w:rPr>
      </w:pPr>
      <w:r w:rsidRPr="001253C9">
        <w:rPr>
          <w:rFonts w:asciiTheme="minorHAnsi" w:hAnsiTheme="minorHAnsi" w:cstheme="minorHAnsi"/>
        </w:rPr>
        <w:t>Ir izplatīts uzskats, ka sociālā atstumtība vairāk akcentē nevis stāvokli, bet procesu, kas pie tā noved. Sociālā atstumtība tiek saistīta ar materiālo resursu trūkumu, ienākumu vai valsts atbalsta trūkumu sociāli atzītu nepieciešamību (piemēram, uztura, apģērba, transporta u. c.) nodrošināšanai, nepietiekamu vai ierobežotu piekļuvi darba tirgum, izglītībai un veselības aprūpei, adekvātam mājoklim, diskrimināciju, ierobežotām sociālās piedalīšanās iespējām (sociālo tīklu ierobežojumu), kā arī nepietiekamu varu, lai ietekmētu valdības politiku. Galvenās sociālās atstumtības sfēras ir nodarbinātība, ekonomiskie un materiālie resursi, izglītība un prasmes, veselība, mājoklis, sociālie resursi, kopienas resursi, personīgā drošība.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425B6"/>
    <w:multiLevelType w:val="multilevel"/>
    <w:tmpl w:val="D2660D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2019"/>
      <w:numFmt w:val="bullet"/>
      <w:lvlText w:val="-"/>
      <w:lvlJc w:val="left"/>
      <w:pPr>
        <w:ind w:left="2736" w:hanging="936"/>
      </w:pPr>
      <w:rPr>
        <w:rFonts w:ascii="Calibri" w:eastAsia="Calibri" w:hAnsi="Calibri" w:cs="Calibri"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37B1037"/>
    <w:multiLevelType w:val="multilevel"/>
    <w:tmpl w:val="A156F8C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wiss TL" w:hAnsi="Swiss T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2019"/>
      <w:numFmt w:val="bullet"/>
      <w:lvlText w:val="-"/>
      <w:lvlJc w:val="left"/>
      <w:pPr>
        <w:ind w:left="2736" w:hanging="936"/>
      </w:pPr>
      <w:rPr>
        <w:rFonts w:ascii="Calibri" w:eastAsia="Calibri" w:hAnsi="Calibri" w:cs="Calibri"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2760876"/>
    <w:multiLevelType w:val="hybridMultilevel"/>
    <w:tmpl w:val="7EBEB422"/>
    <w:lvl w:ilvl="0" w:tplc="18306CFA">
      <w:start w:val="1"/>
      <w:numFmt w:val="decimal"/>
      <w:lvlText w:val="%1."/>
      <w:lvlJc w:val="left"/>
      <w:pPr>
        <w:ind w:left="720" w:hanging="360"/>
      </w:pPr>
      <w:rPr>
        <w:rFonts w:hint="default"/>
        <w:b w:val="0"/>
        <w:sz w:val="24"/>
      </w:rPr>
    </w:lvl>
    <w:lvl w:ilvl="1" w:tplc="0426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602"/>
    <w:rsid w:val="00002D00"/>
    <w:rsid w:val="00112BC1"/>
    <w:rsid w:val="001253C9"/>
    <w:rsid w:val="00130F7B"/>
    <w:rsid w:val="00151A56"/>
    <w:rsid w:val="00167790"/>
    <w:rsid w:val="001931A1"/>
    <w:rsid w:val="001B7DD9"/>
    <w:rsid w:val="001C6990"/>
    <w:rsid w:val="001D3602"/>
    <w:rsid w:val="00261EB8"/>
    <w:rsid w:val="00293D9F"/>
    <w:rsid w:val="00302353"/>
    <w:rsid w:val="00367A21"/>
    <w:rsid w:val="003A39C4"/>
    <w:rsid w:val="003A7086"/>
    <w:rsid w:val="003C1697"/>
    <w:rsid w:val="003D53D6"/>
    <w:rsid w:val="004222C9"/>
    <w:rsid w:val="00432692"/>
    <w:rsid w:val="00433A13"/>
    <w:rsid w:val="00460560"/>
    <w:rsid w:val="0047108C"/>
    <w:rsid w:val="00480560"/>
    <w:rsid w:val="00544F67"/>
    <w:rsid w:val="00583E2B"/>
    <w:rsid w:val="005B5A7C"/>
    <w:rsid w:val="00610C6D"/>
    <w:rsid w:val="00651D16"/>
    <w:rsid w:val="00653DB8"/>
    <w:rsid w:val="00670AE3"/>
    <w:rsid w:val="006D23EA"/>
    <w:rsid w:val="006D4490"/>
    <w:rsid w:val="007543BE"/>
    <w:rsid w:val="007603C1"/>
    <w:rsid w:val="00791A64"/>
    <w:rsid w:val="007D0EB0"/>
    <w:rsid w:val="008601C8"/>
    <w:rsid w:val="009A3416"/>
    <w:rsid w:val="00A05D22"/>
    <w:rsid w:val="00A15F73"/>
    <w:rsid w:val="00A63272"/>
    <w:rsid w:val="00AA3B99"/>
    <w:rsid w:val="00B029A4"/>
    <w:rsid w:val="00B105B7"/>
    <w:rsid w:val="00B26D58"/>
    <w:rsid w:val="00B26FF6"/>
    <w:rsid w:val="00B63078"/>
    <w:rsid w:val="00B941B0"/>
    <w:rsid w:val="00BA58D9"/>
    <w:rsid w:val="00BE432C"/>
    <w:rsid w:val="00C007F0"/>
    <w:rsid w:val="00C65E82"/>
    <w:rsid w:val="00C86387"/>
    <w:rsid w:val="00CC63E2"/>
    <w:rsid w:val="00D06AC5"/>
    <w:rsid w:val="00D114B1"/>
    <w:rsid w:val="00D46C11"/>
    <w:rsid w:val="00DB13CE"/>
    <w:rsid w:val="00E76FE9"/>
    <w:rsid w:val="00E8186B"/>
    <w:rsid w:val="00E84374"/>
    <w:rsid w:val="00EB2F7E"/>
    <w:rsid w:val="00EB6DB1"/>
    <w:rsid w:val="00F42BC0"/>
    <w:rsid w:val="00FD4A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D3602"/>
    <w:pPr>
      <w:spacing w:after="0" w:line="240" w:lineRule="auto"/>
    </w:pPr>
    <w:rPr>
      <w:rFonts w:ascii="Times New Roman" w:eastAsia="Calibri" w:hAnsi="Times New Roman" w:cs="Times New Roman"/>
      <w:sz w:val="24"/>
      <w:szCs w:val="24"/>
      <w:lang w:eastAsia="lv-LV"/>
    </w:rPr>
  </w:style>
  <w:style w:type="paragraph" w:styleId="Virsraksts1">
    <w:name w:val="heading 1"/>
    <w:basedOn w:val="Parasts"/>
    <w:link w:val="Virsraksts1Rakstz"/>
    <w:uiPriority w:val="9"/>
    <w:qFormat/>
    <w:rsid w:val="00B941B0"/>
    <w:pPr>
      <w:spacing w:before="100" w:beforeAutospacing="1" w:after="100" w:afterAutospacing="1"/>
      <w:outlineLvl w:val="0"/>
    </w:pPr>
    <w:rPr>
      <w:rFonts w:eastAsia="Times New Roman"/>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D3602"/>
    <w:pPr>
      <w:ind w:left="720"/>
      <w:contextualSpacing/>
    </w:pPr>
  </w:style>
  <w:style w:type="paragraph" w:styleId="Vresteksts">
    <w:name w:val="footnote text"/>
    <w:basedOn w:val="Parasts"/>
    <w:link w:val="VrestekstsRakstz"/>
    <w:uiPriority w:val="99"/>
    <w:semiHidden/>
    <w:unhideWhenUsed/>
    <w:rsid w:val="00B941B0"/>
    <w:rPr>
      <w:sz w:val="20"/>
      <w:szCs w:val="20"/>
    </w:rPr>
  </w:style>
  <w:style w:type="character" w:customStyle="1" w:styleId="VrestekstsRakstz">
    <w:name w:val="Vēres teksts Rakstz."/>
    <w:basedOn w:val="Noklusjumarindkopasfonts"/>
    <w:link w:val="Vresteksts"/>
    <w:uiPriority w:val="99"/>
    <w:semiHidden/>
    <w:rsid w:val="00B941B0"/>
    <w:rPr>
      <w:rFonts w:ascii="Times New Roman" w:eastAsia="Calibri" w:hAnsi="Times New Roman" w:cs="Times New Roman"/>
      <w:sz w:val="20"/>
      <w:szCs w:val="20"/>
      <w:lang w:eastAsia="lv-LV"/>
    </w:rPr>
  </w:style>
  <w:style w:type="character" w:styleId="Vresatsauce">
    <w:name w:val="footnote reference"/>
    <w:basedOn w:val="Noklusjumarindkopasfonts"/>
    <w:uiPriority w:val="99"/>
    <w:semiHidden/>
    <w:unhideWhenUsed/>
    <w:rsid w:val="00B941B0"/>
    <w:rPr>
      <w:vertAlign w:val="superscript"/>
    </w:rPr>
  </w:style>
  <w:style w:type="character" w:styleId="Hipersaite">
    <w:name w:val="Hyperlink"/>
    <w:basedOn w:val="Noklusjumarindkopasfonts"/>
    <w:uiPriority w:val="99"/>
    <w:unhideWhenUsed/>
    <w:rsid w:val="00B941B0"/>
    <w:rPr>
      <w:color w:val="0000FF" w:themeColor="hyperlink"/>
      <w:u w:val="single"/>
    </w:rPr>
  </w:style>
  <w:style w:type="character" w:customStyle="1" w:styleId="Virsraksts1Rakstz">
    <w:name w:val="Virsraksts 1 Rakstz."/>
    <w:basedOn w:val="Noklusjumarindkopasfonts"/>
    <w:link w:val="Virsraksts1"/>
    <w:uiPriority w:val="9"/>
    <w:rsid w:val="00B941B0"/>
    <w:rPr>
      <w:rFonts w:ascii="Times New Roman" w:eastAsia="Times New Roman" w:hAnsi="Times New Roman" w:cs="Times New Roman"/>
      <w:b/>
      <w:bCs/>
      <w:kern w:val="36"/>
      <w:sz w:val="48"/>
      <w:szCs w:val="48"/>
      <w:lang w:eastAsia="lv-LV"/>
    </w:rPr>
  </w:style>
  <w:style w:type="character" w:customStyle="1" w:styleId="meta">
    <w:name w:val="meta"/>
    <w:basedOn w:val="Noklusjumarindkopasfonts"/>
    <w:rsid w:val="00B941B0"/>
  </w:style>
  <w:style w:type="character" w:customStyle="1" w:styleId="definition">
    <w:name w:val="definition"/>
    <w:basedOn w:val="Noklusjumarindkopasfonts"/>
    <w:rsid w:val="00B941B0"/>
  </w:style>
  <w:style w:type="table" w:styleId="Reatabula">
    <w:name w:val="Table Grid"/>
    <w:basedOn w:val="Parastatabula"/>
    <w:uiPriority w:val="59"/>
    <w:rsid w:val="00791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C007F0"/>
    <w:pPr>
      <w:tabs>
        <w:tab w:val="center" w:pos="4153"/>
        <w:tab w:val="right" w:pos="8306"/>
      </w:tabs>
    </w:pPr>
  </w:style>
  <w:style w:type="character" w:customStyle="1" w:styleId="GalveneRakstz">
    <w:name w:val="Galvene Rakstz."/>
    <w:basedOn w:val="Noklusjumarindkopasfonts"/>
    <w:link w:val="Galvene"/>
    <w:uiPriority w:val="99"/>
    <w:rsid w:val="00C007F0"/>
    <w:rPr>
      <w:rFonts w:ascii="Times New Roman" w:eastAsia="Calibri" w:hAnsi="Times New Roman" w:cs="Times New Roman"/>
      <w:sz w:val="24"/>
      <w:szCs w:val="24"/>
      <w:lang w:eastAsia="lv-LV"/>
    </w:rPr>
  </w:style>
  <w:style w:type="paragraph" w:styleId="Kjene">
    <w:name w:val="footer"/>
    <w:basedOn w:val="Parasts"/>
    <w:link w:val="KjeneRakstz"/>
    <w:uiPriority w:val="99"/>
    <w:unhideWhenUsed/>
    <w:rsid w:val="00C007F0"/>
    <w:pPr>
      <w:tabs>
        <w:tab w:val="center" w:pos="4153"/>
        <w:tab w:val="right" w:pos="8306"/>
      </w:tabs>
    </w:pPr>
  </w:style>
  <w:style w:type="character" w:customStyle="1" w:styleId="KjeneRakstz">
    <w:name w:val="Kājene Rakstz."/>
    <w:basedOn w:val="Noklusjumarindkopasfonts"/>
    <w:link w:val="Kjene"/>
    <w:uiPriority w:val="99"/>
    <w:rsid w:val="00C007F0"/>
    <w:rPr>
      <w:rFonts w:ascii="Times New Roman" w:eastAsia="Calibri" w:hAnsi="Times New Roman" w:cs="Times New Roman"/>
      <w:sz w:val="24"/>
      <w:szCs w:val="24"/>
      <w:lang w:eastAsia="lv-LV"/>
    </w:rPr>
  </w:style>
  <w:style w:type="paragraph" w:styleId="Balonteksts">
    <w:name w:val="Balloon Text"/>
    <w:basedOn w:val="Parasts"/>
    <w:link w:val="BalontekstsRakstz"/>
    <w:uiPriority w:val="99"/>
    <w:semiHidden/>
    <w:unhideWhenUsed/>
    <w:rsid w:val="00C007F0"/>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007F0"/>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D3602"/>
    <w:pPr>
      <w:spacing w:after="0" w:line="240" w:lineRule="auto"/>
    </w:pPr>
    <w:rPr>
      <w:rFonts w:ascii="Times New Roman" w:eastAsia="Calibri" w:hAnsi="Times New Roman" w:cs="Times New Roman"/>
      <w:sz w:val="24"/>
      <w:szCs w:val="24"/>
      <w:lang w:eastAsia="lv-LV"/>
    </w:rPr>
  </w:style>
  <w:style w:type="paragraph" w:styleId="Virsraksts1">
    <w:name w:val="heading 1"/>
    <w:basedOn w:val="Parasts"/>
    <w:link w:val="Virsraksts1Rakstz"/>
    <w:uiPriority w:val="9"/>
    <w:qFormat/>
    <w:rsid w:val="00B941B0"/>
    <w:pPr>
      <w:spacing w:before="100" w:beforeAutospacing="1" w:after="100" w:afterAutospacing="1"/>
      <w:outlineLvl w:val="0"/>
    </w:pPr>
    <w:rPr>
      <w:rFonts w:eastAsia="Times New Roman"/>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D3602"/>
    <w:pPr>
      <w:ind w:left="720"/>
      <w:contextualSpacing/>
    </w:pPr>
  </w:style>
  <w:style w:type="paragraph" w:styleId="Vresteksts">
    <w:name w:val="footnote text"/>
    <w:basedOn w:val="Parasts"/>
    <w:link w:val="VrestekstsRakstz"/>
    <w:uiPriority w:val="99"/>
    <w:semiHidden/>
    <w:unhideWhenUsed/>
    <w:rsid w:val="00B941B0"/>
    <w:rPr>
      <w:sz w:val="20"/>
      <w:szCs w:val="20"/>
    </w:rPr>
  </w:style>
  <w:style w:type="character" w:customStyle="1" w:styleId="VrestekstsRakstz">
    <w:name w:val="Vēres teksts Rakstz."/>
    <w:basedOn w:val="Noklusjumarindkopasfonts"/>
    <w:link w:val="Vresteksts"/>
    <w:uiPriority w:val="99"/>
    <w:semiHidden/>
    <w:rsid w:val="00B941B0"/>
    <w:rPr>
      <w:rFonts w:ascii="Times New Roman" w:eastAsia="Calibri" w:hAnsi="Times New Roman" w:cs="Times New Roman"/>
      <w:sz w:val="20"/>
      <w:szCs w:val="20"/>
      <w:lang w:eastAsia="lv-LV"/>
    </w:rPr>
  </w:style>
  <w:style w:type="character" w:styleId="Vresatsauce">
    <w:name w:val="footnote reference"/>
    <w:basedOn w:val="Noklusjumarindkopasfonts"/>
    <w:uiPriority w:val="99"/>
    <w:semiHidden/>
    <w:unhideWhenUsed/>
    <w:rsid w:val="00B941B0"/>
    <w:rPr>
      <w:vertAlign w:val="superscript"/>
    </w:rPr>
  </w:style>
  <w:style w:type="character" w:styleId="Hipersaite">
    <w:name w:val="Hyperlink"/>
    <w:basedOn w:val="Noklusjumarindkopasfonts"/>
    <w:uiPriority w:val="99"/>
    <w:unhideWhenUsed/>
    <w:rsid w:val="00B941B0"/>
    <w:rPr>
      <w:color w:val="0000FF" w:themeColor="hyperlink"/>
      <w:u w:val="single"/>
    </w:rPr>
  </w:style>
  <w:style w:type="character" w:customStyle="1" w:styleId="Virsraksts1Rakstz">
    <w:name w:val="Virsraksts 1 Rakstz."/>
    <w:basedOn w:val="Noklusjumarindkopasfonts"/>
    <w:link w:val="Virsraksts1"/>
    <w:uiPriority w:val="9"/>
    <w:rsid w:val="00B941B0"/>
    <w:rPr>
      <w:rFonts w:ascii="Times New Roman" w:eastAsia="Times New Roman" w:hAnsi="Times New Roman" w:cs="Times New Roman"/>
      <w:b/>
      <w:bCs/>
      <w:kern w:val="36"/>
      <w:sz w:val="48"/>
      <w:szCs w:val="48"/>
      <w:lang w:eastAsia="lv-LV"/>
    </w:rPr>
  </w:style>
  <w:style w:type="character" w:customStyle="1" w:styleId="meta">
    <w:name w:val="meta"/>
    <w:basedOn w:val="Noklusjumarindkopasfonts"/>
    <w:rsid w:val="00B941B0"/>
  </w:style>
  <w:style w:type="character" w:customStyle="1" w:styleId="definition">
    <w:name w:val="definition"/>
    <w:basedOn w:val="Noklusjumarindkopasfonts"/>
    <w:rsid w:val="00B941B0"/>
  </w:style>
  <w:style w:type="table" w:styleId="Reatabula">
    <w:name w:val="Table Grid"/>
    <w:basedOn w:val="Parastatabula"/>
    <w:uiPriority w:val="59"/>
    <w:rsid w:val="00791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C007F0"/>
    <w:pPr>
      <w:tabs>
        <w:tab w:val="center" w:pos="4153"/>
        <w:tab w:val="right" w:pos="8306"/>
      </w:tabs>
    </w:pPr>
  </w:style>
  <w:style w:type="character" w:customStyle="1" w:styleId="GalveneRakstz">
    <w:name w:val="Galvene Rakstz."/>
    <w:basedOn w:val="Noklusjumarindkopasfonts"/>
    <w:link w:val="Galvene"/>
    <w:uiPriority w:val="99"/>
    <w:rsid w:val="00C007F0"/>
    <w:rPr>
      <w:rFonts w:ascii="Times New Roman" w:eastAsia="Calibri" w:hAnsi="Times New Roman" w:cs="Times New Roman"/>
      <w:sz w:val="24"/>
      <w:szCs w:val="24"/>
      <w:lang w:eastAsia="lv-LV"/>
    </w:rPr>
  </w:style>
  <w:style w:type="paragraph" w:styleId="Kjene">
    <w:name w:val="footer"/>
    <w:basedOn w:val="Parasts"/>
    <w:link w:val="KjeneRakstz"/>
    <w:uiPriority w:val="99"/>
    <w:unhideWhenUsed/>
    <w:rsid w:val="00C007F0"/>
    <w:pPr>
      <w:tabs>
        <w:tab w:val="center" w:pos="4153"/>
        <w:tab w:val="right" w:pos="8306"/>
      </w:tabs>
    </w:pPr>
  </w:style>
  <w:style w:type="character" w:customStyle="1" w:styleId="KjeneRakstz">
    <w:name w:val="Kājene Rakstz."/>
    <w:basedOn w:val="Noklusjumarindkopasfonts"/>
    <w:link w:val="Kjene"/>
    <w:uiPriority w:val="99"/>
    <w:rsid w:val="00C007F0"/>
    <w:rPr>
      <w:rFonts w:ascii="Times New Roman" w:eastAsia="Calibri" w:hAnsi="Times New Roman" w:cs="Times New Roman"/>
      <w:sz w:val="24"/>
      <w:szCs w:val="24"/>
      <w:lang w:eastAsia="lv-LV"/>
    </w:rPr>
  </w:style>
  <w:style w:type="paragraph" w:styleId="Balonteksts">
    <w:name w:val="Balloon Text"/>
    <w:basedOn w:val="Parasts"/>
    <w:link w:val="BalontekstsRakstz"/>
    <w:uiPriority w:val="99"/>
    <w:semiHidden/>
    <w:unhideWhenUsed/>
    <w:rsid w:val="00C007F0"/>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007F0"/>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945564">
      <w:bodyDiv w:val="1"/>
      <w:marLeft w:val="0"/>
      <w:marRight w:val="0"/>
      <w:marTop w:val="0"/>
      <w:marBottom w:val="0"/>
      <w:divBdr>
        <w:top w:val="none" w:sz="0" w:space="0" w:color="auto"/>
        <w:left w:val="none" w:sz="0" w:space="0" w:color="auto"/>
        <w:bottom w:val="none" w:sz="0" w:space="0" w:color="auto"/>
        <w:right w:val="none" w:sz="0" w:space="0" w:color="auto"/>
      </w:divBdr>
      <w:divsChild>
        <w:div w:id="1054277921">
          <w:marLeft w:val="0"/>
          <w:marRight w:val="0"/>
          <w:marTop w:val="0"/>
          <w:marBottom w:val="0"/>
          <w:divBdr>
            <w:top w:val="none" w:sz="0" w:space="0" w:color="auto"/>
            <w:left w:val="none" w:sz="0" w:space="0" w:color="auto"/>
            <w:bottom w:val="none" w:sz="0" w:space="0" w:color="auto"/>
            <w:right w:val="none" w:sz="0" w:space="0" w:color="auto"/>
          </w:divBdr>
        </w:div>
        <w:div w:id="1273243094">
          <w:marLeft w:val="0"/>
          <w:marRight w:val="0"/>
          <w:marTop w:val="0"/>
          <w:marBottom w:val="0"/>
          <w:divBdr>
            <w:top w:val="none" w:sz="0" w:space="0" w:color="auto"/>
            <w:left w:val="none" w:sz="0" w:space="0" w:color="auto"/>
            <w:bottom w:val="none" w:sz="0" w:space="0" w:color="auto"/>
            <w:right w:val="none" w:sz="0" w:space="0" w:color="auto"/>
          </w:divBdr>
        </w:div>
        <w:div w:id="491415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ristine.kopstale@nica.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nciklopedija.lv/skirklis/26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1274</Words>
  <Characters>727</Characters>
  <Application>Microsoft Office Word</Application>
  <DocSecurity>0</DocSecurity>
  <Lines>6</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Nicas N D</dc:creator>
  <cp:lastModifiedBy>user</cp:lastModifiedBy>
  <cp:revision>2</cp:revision>
  <cp:lastPrinted>2019-11-13T14:23:00Z</cp:lastPrinted>
  <dcterms:created xsi:type="dcterms:W3CDTF">2019-11-25T14:44:00Z</dcterms:created>
  <dcterms:modified xsi:type="dcterms:W3CDTF">2019-11-25T14:44:00Z</dcterms:modified>
</cp:coreProperties>
</file>