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D3" w:rsidRPr="00D33AC4" w:rsidRDefault="00E4713C" w:rsidP="00E4713C">
      <w:pPr>
        <w:pStyle w:val="Bezatstarpm"/>
        <w:jc w:val="center"/>
        <w:rPr>
          <w:rFonts w:asciiTheme="minorHAnsi" w:hAnsiTheme="minorHAnsi" w:cstheme="minorHAnsi"/>
          <w:b/>
          <w:lang w:val="lv-LV"/>
        </w:rPr>
      </w:pPr>
      <w:r w:rsidRPr="00D33AC4">
        <w:rPr>
          <w:rFonts w:asciiTheme="minorHAnsi" w:hAnsiTheme="minorHAnsi" w:cstheme="minorHAnsi"/>
          <w:b/>
          <w:lang w:val="lv-LV"/>
        </w:rPr>
        <w:t xml:space="preserve">Ziņojums par </w:t>
      </w:r>
      <w:r w:rsidR="00992ED3" w:rsidRPr="00D33AC4">
        <w:rPr>
          <w:rFonts w:asciiTheme="minorHAnsi" w:hAnsiTheme="minorHAnsi" w:cstheme="minorHAnsi"/>
          <w:b/>
          <w:lang w:val="lv-LV"/>
        </w:rPr>
        <w:t>lēmuma pieņemšanu iepirkumā</w:t>
      </w:r>
    </w:p>
    <w:p w:rsidR="00207D34" w:rsidRPr="00D33AC4" w:rsidRDefault="007F11E4" w:rsidP="00992ED3">
      <w:pPr>
        <w:pStyle w:val="Bezatstarpm"/>
        <w:jc w:val="center"/>
        <w:rPr>
          <w:rFonts w:asciiTheme="minorHAnsi" w:hAnsiTheme="minorHAnsi" w:cstheme="minorHAnsi"/>
          <w:b/>
          <w:lang w:val="lv-LV"/>
        </w:rPr>
      </w:pPr>
      <w:r w:rsidRPr="00D33AC4">
        <w:rPr>
          <w:rFonts w:asciiTheme="minorHAnsi" w:hAnsiTheme="minorHAnsi" w:cstheme="minorHAnsi"/>
          <w:b/>
          <w:lang w:val="lv-LV"/>
        </w:rPr>
        <w:t xml:space="preserve">„Pašvaldības ceļu greiderēšana un remontdarbi Nīcas novadā” </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619"/>
        <w:gridCol w:w="143"/>
        <w:gridCol w:w="2268"/>
        <w:gridCol w:w="1985"/>
        <w:gridCol w:w="1915"/>
        <w:gridCol w:w="1343"/>
      </w:tblGrid>
      <w:tr w:rsidR="00E4713C" w:rsidRPr="00D33AC4" w:rsidTr="00543CA3">
        <w:trPr>
          <w:trHeight w:val="939"/>
        </w:trPr>
        <w:tc>
          <w:tcPr>
            <w:tcW w:w="2977" w:type="dxa"/>
            <w:gridSpan w:val="3"/>
            <w:shd w:val="clear" w:color="auto" w:fill="EAF1DD"/>
            <w:vAlign w:val="center"/>
          </w:tcPr>
          <w:p w:rsidR="00E4713C" w:rsidRPr="00D33AC4" w:rsidRDefault="00E4713C" w:rsidP="00222818">
            <w:pPr>
              <w:pStyle w:val="Parastais"/>
              <w:rPr>
                <w:rFonts w:asciiTheme="minorHAnsi" w:hAnsiTheme="minorHAnsi" w:cstheme="minorHAnsi"/>
                <w:b/>
              </w:rPr>
            </w:pPr>
            <w:r w:rsidRPr="00D33AC4">
              <w:rPr>
                <w:rFonts w:asciiTheme="minorHAnsi" w:hAnsiTheme="minorHAnsi" w:cstheme="minorHAnsi"/>
                <w:b/>
              </w:rPr>
              <w:t>Pasūtītājs</w:t>
            </w:r>
          </w:p>
        </w:tc>
        <w:tc>
          <w:tcPr>
            <w:tcW w:w="7511" w:type="dxa"/>
            <w:gridSpan w:val="4"/>
            <w:vAlign w:val="center"/>
          </w:tcPr>
          <w:p w:rsidR="00DD2AA3" w:rsidRPr="00D33AC4" w:rsidRDefault="00E4713C"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 xml:space="preserve"> </w:t>
            </w:r>
            <w:r w:rsidR="00DD2AA3" w:rsidRPr="00D33AC4">
              <w:rPr>
                <w:rFonts w:asciiTheme="minorHAnsi" w:hAnsiTheme="minorHAnsi" w:cstheme="minorHAnsi"/>
              </w:rPr>
              <w:t xml:space="preserve">Nīcas novada dome, </w:t>
            </w:r>
          </w:p>
          <w:p w:rsidR="00DD2AA3" w:rsidRPr="00D33AC4" w:rsidRDefault="00DD2AA3"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Reģistrācijas numurs: 90000031531</w:t>
            </w:r>
          </w:p>
          <w:p w:rsidR="00E4713C" w:rsidRPr="00D33AC4" w:rsidRDefault="00DD2AA3"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Juridiskā adrese: Bārtas iela 6, Nīcā, Nīcas pag., Nīcas novads, LV-3473</w:t>
            </w:r>
          </w:p>
        </w:tc>
      </w:tr>
      <w:tr w:rsidR="00E4713C" w:rsidRPr="00D33AC4" w:rsidTr="00543CA3">
        <w:trPr>
          <w:trHeight w:val="563"/>
        </w:trPr>
        <w:tc>
          <w:tcPr>
            <w:tcW w:w="2977" w:type="dxa"/>
            <w:gridSpan w:val="3"/>
            <w:shd w:val="clear" w:color="auto" w:fill="EAF1DD"/>
            <w:vAlign w:val="center"/>
          </w:tcPr>
          <w:p w:rsidR="00E4713C" w:rsidRPr="00D33AC4" w:rsidRDefault="00E4713C" w:rsidP="00222818">
            <w:pPr>
              <w:pStyle w:val="Parastais"/>
              <w:rPr>
                <w:rFonts w:asciiTheme="minorHAnsi" w:hAnsiTheme="minorHAnsi" w:cstheme="minorHAnsi"/>
                <w:b/>
              </w:rPr>
            </w:pPr>
            <w:r w:rsidRPr="00D33AC4">
              <w:rPr>
                <w:rFonts w:asciiTheme="minorHAnsi" w:hAnsiTheme="minorHAnsi" w:cstheme="minorHAnsi"/>
                <w:b/>
              </w:rPr>
              <w:t>Iepirkuma identifikācijas numurs</w:t>
            </w:r>
          </w:p>
        </w:tc>
        <w:tc>
          <w:tcPr>
            <w:tcW w:w="7511" w:type="dxa"/>
            <w:gridSpan w:val="4"/>
            <w:vAlign w:val="center"/>
          </w:tcPr>
          <w:p w:rsidR="00E4713C" w:rsidRPr="00D33AC4" w:rsidRDefault="00992ED3" w:rsidP="007F11E4">
            <w:pPr>
              <w:pStyle w:val="Parastais"/>
              <w:ind w:left="34" w:right="1132"/>
              <w:rPr>
                <w:rFonts w:asciiTheme="minorHAnsi" w:hAnsiTheme="minorHAnsi" w:cstheme="minorHAnsi"/>
              </w:rPr>
            </w:pPr>
            <w:r w:rsidRPr="00D33AC4">
              <w:rPr>
                <w:rFonts w:asciiTheme="minorHAnsi" w:hAnsiTheme="minorHAnsi" w:cstheme="minorHAnsi"/>
                <w:b/>
              </w:rPr>
              <w:t>Nr.</w:t>
            </w:r>
            <w:r w:rsidR="007F11E4" w:rsidRPr="00D33AC4">
              <w:rPr>
                <w:rFonts w:asciiTheme="minorHAnsi" w:hAnsiTheme="minorHAnsi" w:cstheme="minorHAnsi"/>
              </w:rPr>
              <w:t xml:space="preserve"> </w:t>
            </w:r>
            <w:r w:rsidR="000E4BA6" w:rsidRPr="00D33AC4">
              <w:rPr>
                <w:rFonts w:asciiTheme="minorHAnsi" w:hAnsiTheme="minorHAnsi" w:cstheme="minorHAnsi"/>
                <w:b/>
              </w:rPr>
              <w:t>NND/201</w:t>
            </w:r>
            <w:r w:rsidR="005C4D1A" w:rsidRPr="00D33AC4">
              <w:rPr>
                <w:rFonts w:asciiTheme="minorHAnsi" w:hAnsiTheme="minorHAnsi" w:cstheme="minorHAnsi"/>
                <w:b/>
              </w:rPr>
              <w:t>8</w:t>
            </w:r>
            <w:r w:rsidR="000E4BA6" w:rsidRPr="00D33AC4">
              <w:rPr>
                <w:rFonts w:asciiTheme="minorHAnsi" w:hAnsiTheme="minorHAnsi" w:cstheme="minorHAnsi"/>
                <w:b/>
              </w:rPr>
              <w:t>/</w:t>
            </w:r>
            <w:r w:rsidR="005C4D1A" w:rsidRPr="00D33AC4">
              <w:rPr>
                <w:rFonts w:asciiTheme="minorHAnsi" w:hAnsiTheme="minorHAnsi" w:cstheme="minorHAnsi"/>
                <w:b/>
              </w:rPr>
              <w:t>04</w:t>
            </w:r>
          </w:p>
        </w:tc>
      </w:tr>
      <w:tr w:rsidR="00D27124" w:rsidRPr="00D33AC4" w:rsidTr="00543CA3">
        <w:trPr>
          <w:trHeight w:val="563"/>
        </w:trPr>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Iepirkuma veikšanas kārtība</w:t>
            </w:r>
          </w:p>
        </w:tc>
        <w:tc>
          <w:tcPr>
            <w:tcW w:w="7511" w:type="dxa"/>
            <w:gridSpan w:val="4"/>
            <w:vAlign w:val="center"/>
          </w:tcPr>
          <w:p w:rsidR="00D27124" w:rsidRPr="00D33AC4" w:rsidRDefault="000E4BA6" w:rsidP="007220B2">
            <w:pPr>
              <w:pStyle w:val="Parastais"/>
              <w:spacing w:before="40" w:after="40"/>
              <w:jc w:val="both"/>
              <w:rPr>
                <w:rFonts w:asciiTheme="minorHAnsi" w:hAnsiTheme="minorHAnsi" w:cstheme="minorHAnsi"/>
                <w:bCs/>
                <w:lang w:eastAsia="ar-SA"/>
              </w:rPr>
            </w:pPr>
            <w:r w:rsidRPr="00D33AC4">
              <w:rPr>
                <w:rFonts w:asciiTheme="minorHAnsi" w:hAnsiTheme="minorHAnsi" w:cstheme="minorHAnsi"/>
                <w:bCs/>
                <w:lang w:eastAsia="ar-SA"/>
              </w:rPr>
              <w:t>Publisko iepirkumu likuma 9</w:t>
            </w:r>
            <w:r w:rsidR="00D27124" w:rsidRPr="00D33AC4">
              <w:rPr>
                <w:rFonts w:asciiTheme="minorHAnsi" w:hAnsiTheme="minorHAnsi" w:cstheme="minorHAnsi"/>
                <w:bCs/>
                <w:lang w:eastAsia="ar-SA"/>
              </w:rPr>
              <w:t>. panta kārtībā</w:t>
            </w:r>
          </w:p>
        </w:tc>
      </w:tr>
      <w:tr w:rsidR="00D27124" w:rsidRPr="00D33AC4" w:rsidTr="00543CA3">
        <w:trPr>
          <w:trHeight w:val="534"/>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Līguma priekšmets</w:t>
            </w:r>
          </w:p>
        </w:tc>
        <w:tc>
          <w:tcPr>
            <w:tcW w:w="7511" w:type="dxa"/>
            <w:gridSpan w:val="4"/>
            <w:vAlign w:val="center"/>
          </w:tcPr>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Pašvaldības ceļu greiderēšana un remontdarbi Nīcas novadā saskaņā ar Nolikumu un Tehnisko specifikāciju (Sk. nolikuma 2.punktu).</w:t>
            </w:r>
          </w:p>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 xml:space="preserve">Iepirkums tiek dalīts trīs daļās: </w:t>
            </w:r>
          </w:p>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1.daļa: Ceļi –C klase- Nīcas pagasts-15.03 km, D klase- Nīcas pagasts – 42.49 km;</w:t>
            </w:r>
          </w:p>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2.daļa: Ceļi – C klase- Nīcas pagasts- 30.82 km, D klasē – Nīcas pagasts-26.25 km;</w:t>
            </w:r>
          </w:p>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 xml:space="preserve">3.daļa: Ceļi, -C klase - Otaņķu pagasts – 9.87 km, D klasē – Otaņķu pagasts 30.56 km.  </w:t>
            </w:r>
          </w:p>
          <w:p w:rsidR="001D0DDA" w:rsidRPr="00D33AC4" w:rsidRDefault="001D0DDA" w:rsidP="006C591D">
            <w:pPr>
              <w:pStyle w:val="Parastais"/>
              <w:rPr>
                <w:rFonts w:asciiTheme="minorHAnsi" w:hAnsiTheme="minorHAnsi" w:cstheme="minorHAnsi"/>
              </w:rPr>
            </w:pPr>
          </w:p>
        </w:tc>
      </w:tr>
      <w:tr w:rsidR="009500B8" w:rsidRPr="00D33AC4" w:rsidTr="00543CA3">
        <w:tc>
          <w:tcPr>
            <w:tcW w:w="2977" w:type="dxa"/>
            <w:gridSpan w:val="3"/>
            <w:shd w:val="clear" w:color="auto" w:fill="EAF1DD"/>
            <w:vAlign w:val="center"/>
          </w:tcPr>
          <w:p w:rsidR="009500B8" w:rsidRPr="00D33AC4" w:rsidRDefault="009500B8" w:rsidP="00FA08EF">
            <w:pPr>
              <w:pStyle w:val="Parastais"/>
              <w:spacing w:before="40" w:after="40"/>
              <w:ind w:left="-108"/>
              <w:rPr>
                <w:rFonts w:asciiTheme="minorHAnsi" w:hAnsiTheme="minorHAnsi" w:cstheme="minorHAnsi"/>
                <w:b/>
              </w:rPr>
            </w:pPr>
            <w:r w:rsidRPr="00D33AC4">
              <w:rPr>
                <w:rFonts w:asciiTheme="minorHAnsi" w:hAnsiTheme="minorHAnsi" w:cstheme="minorHAnsi"/>
                <w:b/>
              </w:rPr>
              <w:t>Līguma izpildes termiņš</w:t>
            </w:r>
          </w:p>
        </w:tc>
        <w:tc>
          <w:tcPr>
            <w:tcW w:w="7511" w:type="dxa"/>
            <w:gridSpan w:val="4"/>
            <w:vAlign w:val="center"/>
          </w:tcPr>
          <w:p w:rsidR="009500B8" w:rsidRPr="00D33AC4" w:rsidRDefault="007F11E4" w:rsidP="007F11E4">
            <w:pPr>
              <w:rPr>
                <w:rFonts w:asciiTheme="minorHAnsi" w:eastAsia="Times New Roman" w:hAnsiTheme="minorHAnsi" w:cstheme="minorHAnsi"/>
                <w:color w:val="000000"/>
                <w:sz w:val="24"/>
                <w:szCs w:val="24"/>
              </w:rPr>
            </w:pPr>
            <w:r w:rsidRPr="00D33AC4">
              <w:rPr>
                <w:rFonts w:asciiTheme="minorHAnsi" w:eastAsia="Times New Roman" w:hAnsiTheme="minorHAnsi" w:cstheme="minorHAnsi"/>
                <w:color w:val="000000"/>
                <w:sz w:val="24"/>
                <w:szCs w:val="24"/>
              </w:rPr>
              <w:t>12 mēneši no līguma noslēgšanas dienas vai līdz sasniedz līgumcenu (līgumcena nedrīkst pārsniegt visās iepir</w:t>
            </w:r>
            <w:r w:rsidR="000E4BA6" w:rsidRPr="00D33AC4">
              <w:rPr>
                <w:rFonts w:asciiTheme="minorHAnsi" w:eastAsia="Times New Roman" w:hAnsiTheme="minorHAnsi" w:cstheme="minorHAnsi"/>
                <w:color w:val="000000"/>
                <w:sz w:val="24"/>
                <w:szCs w:val="24"/>
              </w:rPr>
              <w:t>kumu priekšmetu daļās kopā 41</w:t>
            </w:r>
            <w:r w:rsidRPr="00D33AC4">
              <w:rPr>
                <w:rFonts w:asciiTheme="minorHAnsi" w:eastAsia="Times New Roman" w:hAnsiTheme="minorHAnsi" w:cstheme="minorHAnsi"/>
                <w:color w:val="000000"/>
                <w:sz w:val="24"/>
                <w:szCs w:val="24"/>
              </w:rPr>
              <w:t>,</w:t>
            </w:r>
            <w:r w:rsidR="000E4BA6" w:rsidRPr="00D33AC4">
              <w:rPr>
                <w:rFonts w:asciiTheme="minorHAnsi" w:eastAsia="Times New Roman" w:hAnsiTheme="minorHAnsi" w:cstheme="minorHAnsi"/>
                <w:color w:val="000000"/>
                <w:sz w:val="24"/>
                <w:szCs w:val="24"/>
              </w:rPr>
              <w:t>5</w:t>
            </w:r>
            <w:r w:rsidRPr="00D33AC4">
              <w:rPr>
                <w:rFonts w:asciiTheme="minorHAnsi" w:eastAsia="Times New Roman" w:hAnsiTheme="minorHAnsi" w:cstheme="minorHAnsi"/>
                <w:color w:val="000000"/>
                <w:sz w:val="24"/>
                <w:szCs w:val="24"/>
              </w:rPr>
              <w:t xml:space="preserve">00 EUR), atkarībā no tā kurš apstāklis iestājas pirmais. </w:t>
            </w:r>
          </w:p>
        </w:tc>
      </w:tr>
      <w:tr w:rsidR="00D27124" w:rsidRPr="00D33AC4" w:rsidTr="00543CA3">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CPV kodi </w:t>
            </w:r>
          </w:p>
        </w:tc>
        <w:tc>
          <w:tcPr>
            <w:tcW w:w="7511" w:type="dxa"/>
            <w:gridSpan w:val="4"/>
            <w:vAlign w:val="center"/>
          </w:tcPr>
          <w:p w:rsidR="00D27124" w:rsidRPr="00D33AC4" w:rsidRDefault="007F11E4" w:rsidP="006C591D">
            <w:pPr>
              <w:pStyle w:val="Parastais"/>
              <w:tabs>
                <w:tab w:val="left" w:pos="565"/>
                <w:tab w:val="left" w:pos="825"/>
                <w:tab w:val="left" w:pos="1041"/>
                <w:tab w:val="left" w:pos="3404"/>
              </w:tabs>
              <w:spacing w:before="40" w:after="40"/>
              <w:jc w:val="both"/>
              <w:rPr>
                <w:rFonts w:asciiTheme="minorHAnsi" w:hAnsiTheme="minorHAnsi" w:cstheme="minorHAnsi"/>
                <w:color w:val="000000"/>
              </w:rPr>
            </w:pPr>
            <w:r w:rsidRPr="00D33AC4">
              <w:rPr>
                <w:rFonts w:asciiTheme="minorHAnsi" w:hAnsiTheme="minorHAnsi" w:cstheme="minorHAnsi"/>
                <w:color w:val="000000"/>
              </w:rPr>
              <w:t>45233141-9 (Ceļu uzturēšanas darbi)</w:t>
            </w:r>
          </w:p>
        </w:tc>
      </w:tr>
      <w:tr w:rsidR="00D27124" w:rsidRPr="00D33AC4" w:rsidTr="00543CA3">
        <w:trPr>
          <w:trHeight w:val="728"/>
        </w:trPr>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Paziņojums par plānoto  līgumu  publicēts </w:t>
            </w:r>
            <w:hyperlink r:id="rId8" w:history="1">
              <w:r w:rsidR="00E71FED" w:rsidRPr="00D33AC4">
                <w:rPr>
                  <w:rStyle w:val="Hipersaite"/>
                  <w:rFonts w:asciiTheme="minorHAnsi" w:hAnsiTheme="minorHAnsi" w:cstheme="minorHAnsi"/>
                  <w:b/>
                </w:rPr>
                <w:t>www.iub.gov.lv</w:t>
              </w:r>
            </w:hyperlink>
            <w:r w:rsidR="00E71FED" w:rsidRPr="00D33AC4">
              <w:rPr>
                <w:rFonts w:asciiTheme="minorHAnsi" w:hAnsiTheme="minorHAnsi" w:cstheme="minorHAnsi"/>
                <w:b/>
              </w:rPr>
              <w:t xml:space="preserve"> </w:t>
            </w:r>
          </w:p>
        </w:tc>
        <w:tc>
          <w:tcPr>
            <w:tcW w:w="7511" w:type="dxa"/>
            <w:gridSpan w:val="4"/>
            <w:vAlign w:val="center"/>
          </w:tcPr>
          <w:p w:rsidR="00D27124" w:rsidRPr="00D33AC4" w:rsidRDefault="003E0AA8" w:rsidP="007F11E4">
            <w:pPr>
              <w:pStyle w:val="Parastais"/>
              <w:spacing w:before="40" w:after="40"/>
              <w:jc w:val="both"/>
              <w:rPr>
                <w:rFonts w:asciiTheme="minorHAnsi" w:hAnsiTheme="minorHAnsi" w:cstheme="minorHAnsi"/>
                <w:bCs/>
                <w:lang w:eastAsia="ar-SA"/>
              </w:rPr>
            </w:pPr>
            <w:r w:rsidRPr="00D33AC4">
              <w:rPr>
                <w:rFonts w:asciiTheme="minorHAnsi" w:hAnsiTheme="minorHAnsi" w:cstheme="minorHAnsi"/>
                <w:bCs/>
                <w:lang w:eastAsia="ar-SA"/>
              </w:rPr>
              <w:t>16</w:t>
            </w:r>
            <w:r w:rsidR="00D27124" w:rsidRPr="00D33AC4">
              <w:rPr>
                <w:rFonts w:asciiTheme="minorHAnsi" w:hAnsiTheme="minorHAnsi" w:cstheme="minorHAnsi"/>
                <w:bCs/>
                <w:lang w:eastAsia="ar-SA"/>
              </w:rPr>
              <w:t>.0</w:t>
            </w:r>
            <w:r w:rsidRPr="00D33AC4">
              <w:rPr>
                <w:rFonts w:asciiTheme="minorHAnsi" w:hAnsiTheme="minorHAnsi" w:cstheme="minorHAnsi"/>
                <w:bCs/>
                <w:lang w:eastAsia="ar-SA"/>
              </w:rPr>
              <w:t>4</w:t>
            </w:r>
            <w:r w:rsidR="00D44C13" w:rsidRPr="00D33AC4">
              <w:rPr>
                <w:rFonts w:asciiTheme="minorHAnsi" w:hAnsiTheme="minorHAnsi" w:cstheme="minorHAnsi"/>
                <w:bCs/>
                <w:lang w:eastAsia="ar-SA"/>
              </w:rPr>
              <w:t>.201</w:t>
            </w:r>
            <w:r w:rsidRPr="00D33AC4">
              <w:rPr>
                <w:rFonts w:asciiTheme="minorHAnsi" w:hAnsiTheme="minorHAnsi" w:cstheme="minorHAnsi"/>
                <w:bCs/>
                <w:lang w:eastAsia="ar-SA"/>
              </w:rPr>
              <w:t>8</w:t>
            </w:r>
            <w:r w:rsidR="00D27124" w:rsidRPr="00D33AC4">
              <w:rPr>
                <w:rFonts w:asciiTheme="minorHAnsi" w:hAnsiTheme="minorHAnsi" w:cstheme="minorHAnsi"/>
                <w:bCs/>
                <w:lang w:eastAsia="ar-SA"/>
              </w:rPr>
              <w:t>.</w:t>
            </w:r>
          </w:p>
        </w:tc>
      </w:tr>
      <w:tr w:rsidR="00D27124" w:rsidRPr="00D33AC4" w:rsidTr="00543CA3">
        <w:trPr>
          <w:trHeight w:val="375"/>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Iepirkumu komisijas izveidošanas pamatojums</w:t>
            </w:r>
          </w:p>
        </w:tc>
        <w:tc>
          <w:tcPr>
            <w:tcW w:w="7511" w:type="dxa"/>
            <w:gridSpan w:val="4"/>
            <w:vAlign w:val="center"/>
          </w:tcPr>
          <w:p w:rsidR="00D27124" w:rsidRPr="00D33AC4" w:rsidRDefault="006A2DF1" w:rsidP="006A2DF1">
            <w:pPr>
              <w:pStyle w:val="Parastais"/>
              <w:jc w:val="both"/>
              <w:rPr>
                <w:rFonts w:asciiTheme="minorHAnsi" w:hAnsiTheme="minorHAnsi" w:cstheme="minorHAnsi"/>
                <w:iCs/>
                <w:color w:val="000000"/>
              </w:rPr>
            </w:pPr>
            <w:r w:rsidRPr="00D33AC4">
              <w:rPr>
                <w:rFonts w:asciiTheme="minorHAnsi" w:hAnsiTheme="minorHAnsi" w:cstheme="minorHAnsi"/>
                <w:iCs/>
                <w:color w:val="000000"/>
              </w:rPr>
              <w:t>Iepirkumu organizē ar Nīcas nov</w:t>
            </w:r>
            <w:r w:rsidR="00C104D6" w:rsidRPr="00D33AC4">
              <w:rPr>
                <w:rFonts w:asciiTheme="minorHAnsi" w:hAnsiTheme="minorHAnsi" w:cstheme="minorHAnsi"/>
                <w:iCs/>
                <w:color w:val="000000"/>
              </w:rPr>
              <w:t>ada domes 2014.gada 24.septembra</w:t>
            </w:r>
            <w:r w:rsidRPr="00D33AC4">
              <w:rPr>
                <w:rFonts w:asciiTheme="minorHAnsi" w:hAnsiTheme="minorHAnsi" w:cstheme="minorHAnsi"/>
                <w:iCs/>
                <w:color w:val="000000"/>
              </w:rPr>
              <w:t xml:space="preserve"> rīkojumu Nr.2.1.5/86</w:t>
            </w:r>
            <w:r w:rsidR="00C104D6" w:rsidRPr="00D33AC4">
              <w:rPr>
                <w:rFonts w:asciiTheme="minorHAnsi" w:hAnsiTheme="minorHAnsi" w:cstheme="minorHAnsi"/>
                <w:iCs/>
                <w:color w:val="000000"/>
              </w:rPr>
              <w:t>,</w:t>
            </w:r>
            <w:r w:rsidRPr="00D33AC4">
              <w:rPr>
                <w:rFonts w:asciiTheme="minorHAnsi" w:hAnsiTheme="minorHAnsi" w:cstheme="minorHAnsi"/>
                <w:iCs/>
                <w:color w:val="000000"/>
              </w:rPr>
              <w:t xml:space="preserve"> izveidota Iepirkumu komisija</w:t>
            </w:r>
            <w:r w:rsidR="00F72E40" w:rsidRPr="00D33AC4">
              <w:rPr>
                <w:rFonts w:asciiTheme="minorHAnsi" w:hAnsiTheme="minorHAnsi" w:cstheme="minorHAnsi"/>
                <w:iCs/>
                <w:color w:val="000000"/>
              </w:rPr>
              <w:t>, ņemot vērā 2017.gada 28.februāra rīkojumu Nr.2.1.5/34</w:t>
            </w:r>
            <w:r w:rsidR="009046A2" w:rsidRPr="00D33AC4">
              <w:rPr>
                <w:rFonts w:asciiTheme="minorHAnsi" w:hAnsiTheme="minorHAnsi" w:cstheme="minorHAnsi"/>
                <w:iCs/>
                <w:color w:val="000000"/>
              </w:rPr>
              <w:t xml:space="preserve"> un 2017.gada 16.jūnija rīkojumu</w:t>
            </w:r>
            <w:r w:rsidR="00F72E40" w:rsidRPr="00D33AC4">
              <w:rPr>
                <w:rFonts w:asciiTheme="minorHAnsi" w:hAnsiTheme="minorHAnsi" w:cstheme="minorHAnsi"/>
                <w:iCs/>
                <w:color w:val="000000"/>
              </w:rPr>
              <w:t xml:space="preserve"> Nr.2.1.5/87, par izmaiņām iepirkuma komisijas sa</w:t>
            </w:r>
            <w:r w:rsidR="00E5384F" w:rsidRPr="00D33AC4">
              <w:rPr>
                <w:rFonts w:asciiTheme="minorHAnsi" w:hAnsiTheme="minorHAnsi" w:cstheme="minorHAnsi"/>
                <w:iCs/>
                <w:color w:val="000000"/>
              </w:rPr>
              <w:t>s</w:t>
            </w:r>
            <w:r w:rsidR="00F72E40" w:rsidRPr="00D33AC4">
              <w:rPr>
                <w:rFonts w:asciiTheme="minorHAnsi" w:hAnsiTheme="minorHAnsi" w:cstheme="minorHAnsi"/>
                <w:iCs/>
                <w:color w:val="000000"/>
              </w:rPr>
              <w:t>tāvā</w:t>
            </w:r>
            <w:r w:rsidRPr="00D33AC4">
              <w:rPr>
                <w:rFonts w:asciiTheme="minorHAnsi" w:hAnsiTheme="minorHAnsi" w:cstheme="minorHAnsi"/>
                <w:iCs/>
                <w:color w:val="000000"/>
              </w:rPr>
              <w:t xml:space="preserve"> (turpmāk tekstā - Komisija).</w:t>
            </w:r>
          </w:p>
        </w:tc>
      </w:tr>
      <w:tr w:rsidR="00D27124" w:rsidRPr="00D33AC4" w:rsidTr="00543CA3">
        <w:trPr>
          <w:trHeight w:val="1181"/>
        </w:trPr>
        <w:tc>
          <w:tcPr>
            <w:tcW w:w="2977" w:type="dxa"/>
            <w:gridSpan w:val="3"/>
            <w:shd w:val="clear" w:color="auto" w:fill="EAF1DD"/>
            <w:vAlign w:val="center"/>
          </w:tcPr>
          <w:p w:rsidR="00D27124" w:rsidRPr="00D33AC4" w:rsidRDefault="00D27124" w:rsidP="00C104D6">
            <w:pPr>
              <w:pStyle w:val="Parastais"/>
              <w:rPr>
                <w:rFonts w:asciiTheme="minorHAnsi" w:hAnsiTheme="minorHAnsi" w:cstheme="minorHAnsi"/>
                <w:b/>
              </w:rPr>
            </w:pPr>
            <w:r w:rsidRPr="00D33AC4">
              <w:rPr>
                <w:rFonts w:asciiTheme="minorHAnsi" w:hAnsiTheme="minorHAnsi" w:cstheme="minorHAnsi"/>
                <w:b/>
              </w:rPr>
              <w:t>Iepirkum</w:t>
            </w:r>
            <w:r w:rsidR="00C104D6" w:rsidRPr="00D33AC4">
              <w:rPr>
                <w:rFonts w:asciiTheme="minorHAnsi" w:hAnsiTheme="minorHAnsi" w:cstheme="minorHAnsi"/>
                <w:b/>
              </w:rPr>
              <w:t>u</w:t>
            </w:r>
            <w:r w:rsidRPr="00D33AC4">
              <w:rPr>
                <w:rFonts w:asciiTheme="minorHAnsi" w:hAnsiTheme="minorHAnsi" w:cstheme="minorHAnsi"/>
                <w:b/>
              </w:rPr>
              <w:t xml:space="preserve"> komisijas sastāvs</w:t>
            </w:r>
          </w:p>
        </w:tc>
        <w:tc>
          <w:tcPr>
            <w:tcW w:w="7511" w:type="dxa"/>
            <w:gridSpan w:val="4"/>
            <w:vAlign w:val="center"/>
          </w:tcPr>
          <w:p w:rsidR="006C591D" w:rsidRPr="00D33AC4" w:rsidRDefault="006C591D" w:rsidP="007B092D">
            <w:pPr>
              <w:pStyle w:val="Parastais"/>
              <w:ind w:right="318"/>
              <w:jc w:val="both"/>
              <w:rPr>
                <w:rFonts w:asciiTheme="minorHAnsi" w:hAnsiTheme="minorHAnsi" w:cstheme="minorHAnsi"/>
              </w:rPr>
            </w:pPr>
            <w:r w:rsidRPr="00D33AC4">
              <w:rPr>
                <w:rFonts w:asciiTheme="minorHAnsi" w:hAnsiTheme="minorHAnsi" w:cstheme="minorHAnsi"/>
              </w:rPr>
              <w:t xml:space="preserve">Komisijas priekšsēdētājs Andrejs </w:t>
            </w:r>
            <w:proofErr w:type="spellStart"/>
            <w:r w:rsidRPr="00D33AC4">
              <w:rPr>
                <w:rFonts w:asciiTheme="minorHAnsi" w:hAnsiTheme="minorHAnsi" w:cstheme="minorHAnsi"/>
              </w:rPr>
              <w:t>Šakals</w:t>
            </w:r>
            <w:proofErr w:type="spellEnd"/>
            <w:r w:rsidRPr="00D33AC4">
              <w:rPr>
                <w:rFonts w:asciiTheme="minorHAnsi" w:hAnsiTheme="minorHAnsi" w:cstheme="minorHAnsi"/>
              </w:rPr>
              <w:t>,</w:t>
            </w:r>
          </w:p>
          <w:p w:rsidR="006A2DF1" w:rsidRPr="00D33AC4" w:rsidRDefault="00D27124" w:rsidP="007B092D">
            <w:pPr>
              <w:pStyle w:val="Parastais"/>
              <w:ind w:right="318"/>
              <w:jc w:val="both"/>
              <w:rPr>
                <w:rFonts w:asciiTheme="minorHAnsi" w:hAnsiTheme="minorHAnsi" w:cstheme="minorHAnsi"/>
              </w:rPr>
            </w:pPr>
            <w:r w:rsidRPr="00D33AC4">
              <w:rPr>
                <w:rFonts w:asciiTheme="minorHAnsi" w:hAnsiTheme="minorHAnsi" w:cstheme="minorHAnsi"/>
              </w:rPr>
              <w:t>Komisijas priekšsēdētāja</w:t>
            </w:r>
            <w:r w:rsidR="006A2DF1" w:rsidRPr="00D33AC4">
              <w:rPr>
                <w:rFonts w:asciiTheme="minorHAnsi" w:hAnsiTheme="minorHAnsi" w:cstheme="minorHAnsi"/>
              </w:rPr>
              <w:t xml:space="preserve"> vietniece</w:t>
            </w:r>
            <w:r w:rsidR="0081567C" w:rsidRPr="00D33AC4">
              <w:rPr>
                <w:rFonts w:asciiTheme="minorHAnsi" w:hAnsiTheme="minorHAnsi" w:cstheme="minorHAnsi"/>
              </w:rPr>
              <w:t>:</w:t>
            </w:r>
            <w:r w:rsidRPr="00D33AC4">
              <w:rPr>
                <w:rFonts w:asciiTheme="minorHAnsi" w:hAnsiTheme="minorHAnsi" w:cstheme="minorHAnsi"/>
              </w:rPr>
              <w:t xml:space="preserve"> </w:t>
            </w:r>
            <w:r w:rsidR="006A2DF1" w:rsidRPr="00D33AC4">
              <w:rPr>
                <w:rFonts w:asciiTheme="minorHAnsi" w:hAnsiTheme="minorHAnsi" w:cstheme="minorHAnsi"/>
              </w:rPr>
              <w:t xml:space="preserve">Anda </w:t>
            </w:r>
            <w:proofErr w:type="spellStart"/>
            <w:r w:rsidR="006A2DF1" w:rsidRPr="00D33AC4">
              <w:rPr>
                <w:rFonts w:asciiTheme="minorHAnsi" w:hAnsiTheme="minorHAnsi" w:cstheme="minorHAnsi"/>
              </w:rPr>
              <w:t>Veidele</w:t>
            </w:r>
            <w:proofErr w:type="spellEnd"/>
          </w:p>
          <w:p w:rsidR="006A2DF1" w:rsidRPr="00D33AC4" w:rsidRDefault="006A2DF1" w:rsidP="007B092D">
            <w:pPr>
              <w:pStyle w:val="Parastais"/>
              <w:ind w:right="318"/>
              <w:jc w:val="both"/>
              <w:rPr>
                <w:rFonts w:asciiTheme="minorHAnsi" w:hAnsiTheme="minorHAnsi" w:cstheme="minorHAnsi"/>
              </w:rPr>
            </w:pPr>
            <w:r w:rsidRPr="00D33AC4">
              <w:rPr>
                <w:rFonts w:asciiTheme="minorHAnsi" w:hAnsiTheme="minorHAnsi" w:cstheme="minorHAnsi"/>
              </w:rPr>
              <w:t>Komisijas locekļi</w:t>
            </w:r>
            <w:r w:rsidR="0055572B" w:rsidRPr="00D33AC4">
              <w:rPr>
                <w:rFonts w:asciiTheme="minorHAnsi" w:hAnsiTheme="minorHAnsi" w:cstheme="minorHAnsi"/>
              </w:rPr>
              <w:t xml:space="preserve">: </w:t>
            </w:r>
            <w:r w:rsidRPr="00D33AC4">
              <w:rPr>
                <w:rFonts w:asciiTheme="minorHAnsi" w:hAnsiTheme="minorHAnsi" w:cstheme="minorHAnsi"/>
              </w:rPr>
              <w:t xml:space="preserve">Aigars Veiss, </w:t>
            </w:r>
          </w:p>
          <w:p w:rsidR="006A2DF1" w:rsidRPr="00D33AC4" w:rsidRDefault="00D44C13" w:rsidP="007B092D">
            <w:pPr>
              <w:pStyle w:val="Parastais"/>
              <w:ind w:right="318"/>
              <w:jc w:val="both"/>
              <w:rPr>
                <w:rFonts w:asciiTheme="minorHAnsi" w:hAnsiTheme="minorHAnsi" w:cstheme="minorHAnsi"/>
              </w:rPr>
            </w:pPr>
            <w:r w:rsidRPr="00D33AC4">
              <w:rPr>
                <w:rFonts w:asciiTheme="minorHAnsi" w:hAnsiTheme="minorHAnsi" w:cstheme="minorHAnsi"/>
              </w:rPr>
              <w:t>Dina Tapiņa</w:t>
            </w:r>
            <w:r w:rsidR="006A2DF1" w:rsidRPr="00D33AC4">
              <w:rPr>
                <w:rFonts w:asciiTheme="minorHAnsi" w:hAnsiTheme="minorHAnsi" w:cstheme="minorHAnsi"/>
              </w:rPr>
              <w:t xml:space="preserve">, </w:t>
            </w:r>
          </w:p>
          <w:p w:rsidR="00D27124" w:rsidRPr="00D33AC4" w:rsidRDefault="00D44C13" w:rsidP="00CD66D9">
            <w:pPr>
              <w:pStyle w:val="Parastais"/>
              <w:ind w:right="318"/>
              <w:jc w:val="both"/>
              <w:rPr>
                <w:rFonts w:asciiTheme="minorHAnsi" w:hAnsiTheme="minorHAnsi" w:cstheme="minorHAnsi"/>
              </w:rPr>
            </w:pPr>
            <w:r w:rsidRPr="00D33AC4">
              <w:rPr>
                <w:rFonts w:asciiTheme="minorHAnsi" w:hAnsiTheme="minorHAnsi" w:cstheme="minorHAnsi"/>
              </w:rPr>
              <w:t xml:space="preserve">Inga </w:t>
            </w:r>
            <w:proofErr w:type="spellStart"/>
            <w:r w:rsidRPr="00D33AC4">
              <w:rPr>
                <w:rFonts w:asciiTheme="minorHAnsi" w:hAnsiTheme="minorHAnsi" w:cstheme="minorHAnsi"/>
              </w:rPr>
              <w:t>Vaiteika</w:t>
            </w:r>
            <w:proofErr w:type="spellEnd"/>
            <w:r w:rsidR="00D27124" w:rsidRPr="00D33AC4">
              <w:rPr>
                <w:rFonts w:asciiTheme="minorHAnsi" w:hAnsiTheme="minorHAnsi" w:cstheme="minorHAnsi"/>
              </w:rPr>
              <w:t xml:space="preserve"> </w:t>
            </w:r>
            <w:r w:rsidR="00CD66D9" w:rsidRPr="00D33AC4">
              <w:rPr>
                <w:rFonts w:asciiTheme="minorHAnsi" w:hAnsiTheme="minorHAnsi" w:cstheme="minorHAnsi"/>
              </w:rPr>
              <w:t xml:space="preserve"> </w:t>
            </w:r>
          </w:p>
        </w:tc>
      </w:tr>
      <w:tr w:rsidR="00D27124" w:rsidRPr="00D33AC4" w:rsidTr="00543CA3">
        <w:trPr>
          <w:trHeight w:val="795"/>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Piedāvājumu iesniegšanas vieta, datums</w:t>
            </w:r>
            <w:r w:rsidR="001D6D5B" w:rsidRPr="00D33AC4">
              <w:rPr>
                <w:rFonts w:asciiTheme="minorHAnsi" w:hAnsiTheme="minorHAnsi" w:cstheme="minorHAnsi"/>
                <w:b/>
              </w:rPr>
              <w:t xml:space="preserve"> un</w:t>
            </w:r>
            <w:r w:rsidRPr="00D33AC4">
              <w:rPr>
                <w:rFonts w:asciiTheme="minorHAnsi" w:hAnsiTheme="minorHAnsi" w:cstheme="minorHAnsi"/>
                <w:b/>
              </w:rPr>
              <w:t xml:space="preserve"> laiks</w:t>
            </w:r>
          </w:p>
        </w:tc>
        <w:tc>
          <w:tcPr>
            <w:tcW w:w="7511" w:type="dxa"/>
            <w:gridSpan w:val="4"/>
            <w:vAlign w:val="center"/>
          </w:tcPr>
          <w:p w:rsidR="00D27124" w:rsidRPr="00D33AC4" w:rsidRDefault="00394F51" w:rsidP="007F11E4">
            <w:pPr>
              <w:pStyle w:val="Parastais"/>
              <w:rPr>
                <w:rFonts w:asciiTheme="minorHAnsi" w:hAnsiTheme="minorHAnsi" w:cstheme="minorHAnsi"/>
              </w:rPr>
            </w:pPr>
            <w:r w:rsidRPr="00D33AC4">
              <w:rPr>
                <w:rFonts w:asciiTheme="minorHAnsi" w:hAnsiTheme="minorHAnsi" w:cstheme="minorHAnsi"/>
              </w:rPr>
              <w:t>Nīcas novada dom</w:t>
            </w:r>
            <w:r w:rsidR="001D0EE8" w:rsidRPr="00D33AC4">
              <w:rPr>
                <w:rFonts w:asciiTheme="minorHAnsi" w:hAnsiTheme="minorHAnsi" w:cstheme="minorHAnsi"/>
              </w:rPr>
              <w:t>e</w:t>
            </w:r>
            <w:r w:rsidRPr="00D33AC4">
              <w:rPr>
                <w:rFonts w:asciiTheme="minorHAnsi" w:hAnsiTheme="minorHAnsi" w:cstheme="minorHAnsi"/>
              </w:rPr>
              <w:t>, Bārtas iela 6, Nīcā, Nīcas pagastā, Nīcas novadā, LV-3473, 16.kabinetā (sekretārei)  līdz</w:t>
            </w:r>
            <w:r w:rsidR="00890163" w:rsidRPr="00D33AC4">
              <w:rPr>
                <w:rFonts w:asciiTheme="minorHAnsi" w:hAnsiTheme="minorHAnsi" w:cstheme="minorHAnsi"/>
              </w:rPr>
              <w:t xml:space="preserve"> </w:t>
            </w:r>
            <w:r w:rsidR="001659F7" w:rsidRPr="00D33AC4">
              <w:rPr>
                <w:rFonts w:asciiTheme="minorHAnsi" w:hAnsiTheme="minorHAnsi" w:cstheme="minorHAnsi"/>
              </w:rPr>
              <w:t>201</w:t>
            </w:r>
            <w:r w:rsidR="00865AF6" w:rsidRPr="00D33AC4">
              <w:rPr>
                <w:rFonts w:asciiTheme="minorHAnsi" w:hAnsiTheme="minorHAnsi" w:cstheme="minorHAnsi"/>
              </w:rPr>
              <w:t>8</w:t>
            </w:r>
            <w:r w:rsidRPr="00D33AC4">
              <w:rPr>
                <w:rFonts w:asciiTheme="minorHAnsi" w:hAnsiTheme="minorHAnsi" w:cstheme="minorHAnsi"/>
              </w:rPr>
              <w:t xml:space="preserve">.gada </w:t>
            </w:r>
            <w:r w:rsidR="001659F7" w:rsidRPr="00D33AC4">
              <w:rPr>
                <w:rFonts w:asciiTheme="minorHAnsi" w:hAnsiTheme="minorHAnsi" w:cstheme="minorHAnsi"/>
              </w:rPr>
              <w:t>0</w:t>
            </w:r>
            <w:r w:rsidR="00865AF6" w:rsidRPr="00D33AC4">
              <w:rPr>
                <w:rFonts w:asciiTheme="minorHAnsi" w:hAnsiTheme="minorHAnsi" w:cstheme="minorHAnsi"/>
              </w:rPr>
              <w:t>8</w:t>
            </w:r>
            <w:r w:rsidRPr="00D33AC4">
              <w:rPr>
                <w:rFonts w:asciiTheme="minorHAnsi" w:hAnsiTheme="minorHAnsi" w:cstheme="minorHAnsi"/>
              </w:rPr>
              <w:t>.</w:t>
            </w:r>
            <w:r w:rsidR="00865AF6" w:rsidRPr="00D33AC4">
              <w:rPr>
                <w:rFonts w:asciiTheme="minorHAnsi" w:hAnsiTheme="minorHAnsi" w:cstheme="minorHAnsi"/>
              </w:rPr>
              <w:t>maijam</w:t>
            </w:r>
            <w:r w:rsidR="00CA4288" w:rsidRPr="00D33AC4">
              <w:rPr>
                <w:rFonts w:asciiTheme="minorHAnsi" w:hAnsiTheme="minorHAnsi" w:cstheme="minorHAnsi"/>
              </w:rPr>
              <w:t>,</w:t>
            </w:r>
            <w:r w:rsidRPr="00D33AC4">
              <w:rPr>
                <w:rFonts w:asciiTheme="minorHAnsi" w:hAnsiTheme="minorHAnsi" w:cstheme="minorHAnsi"/>
              </w:rPr>
              <w:t xml:space="preserve"> plkst.14:00. </w:t>
            </w:r>
          </w:p>
        </w:tc>
      </w:tr>
      <w:tr w:rsidR="00D27124" w:rsidRPr="00D33AC4" w:rsidTr="00543CA3">
        <w:trPr>
          <w:trHeight w:val="264"/>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Piedāvājumu atvēršana</w:t>
            </w:r>
            <w:r w:rsidR="001D6D5B" w:rsidRPr="00D33AC4">
              <w:rPr>
                <w:rFonts w:asciiTheme="minorHAnsi" w:hAnsiTheme="minorHAnsi" w:cstheme="minorHAnsi"/>
                <w:b/>
              </w:rPr>
              <w:t>s</w:t>
            </w:r>
            <w:r w:rsidR="001D6D5B" w:rsidRPr="00D33AC4">
              <w:rPr>
                <w:rFonts w:asciiTheme="minorHAnsi" w:hAnsiTheme="minorHAnsi" w:cstheme="minorHAnsi"/>
              </w:rPr>
              <w:t xml:space="preserve"> </w:t>
            </w:r>
            <w:r w:rsidR="001D6D5B" w:rsidRPr="00D33AC4">
              <w:rPr>
                <w:rFonts w:asciiTheme="minorHAnsi" w:hAnsiTheme="minorHAnsi" w:cstheme="minorHAnsi"/>
                <w:b/>
              </w:rPr>
              <w:t>vieta, datums un laiks</w:t>
            </w:r>
          </w:p>
        </w:tc>
        <w:tc>
          <w:tcPr>
            <w:tcW w:w="7511" w:type="dxa"/>
            <w:gridSpan w:val="4"/>
            <w:vAlign w:val="center"/>
          </w:tcPr>
          <w:p w:rsidR="00887ED3" w:rsidRPr="00D33AC4" w:rsidRDefault="001D0EE8" w:rsidP="007F11E4">
            <w:pPr>
              <w:pStyle w:val="Parastais"/>
              <w:rPr>
                <w:rFonts w:asciiTheme="minorHAnsi" w:hAnsiTheme="minorHAnsi" w:cstheme="minorHAnsi"/>
              </w:rPr>
            </w:pPr>
            <w:r w:rsidRPr="00D33AC4">
              <w:rPr>
                <w:rFonts w:asciiTheme="minorHAnsi" w:hAnsiTheme="minorHAnsi" w:cstheme="minorHAnsi"/>
              </w:rPr>
              <w:t>Nīcas novada dome</w:t>
            </w:r>
            <w:r w:rsidR="00394F51" w:rsidRPr="00D33AC4">
              <w:rPr>
                <w:rFonts w:asciiTheme="minorHAnsi" w:hAnsiTheme="minorHAnsi" w:cstheme="minorHAnsi"/>
              </w:rPr>
              <w:t>, Bārtas iela 6, Nīcā, Nīcas pagastā, Nīcas novadā, LV-3473,</w:t>
            </w:r>
            <w:r w:rsidR="00173B8B" w:rsidRPr="00D33AC4">
              <w:rPr>
                <w:rFonts w:asciiTheme="minorHAnsi" w:hAnsiTheme="minorHAnsi" w:cstheme="minorHAnsi"/>
              </w:rPr>
              <w:t xml:space="preserve"> </w:t>
            </w:r>
            <w:r w:rsidR="001659F7" w:rsidRPr="00D33AC4">
              <w:rPr>
                <w:rFonts w:asciiTheme="minorHAnsi" w:hAnsiTheme="minorHAnsi" w:cstheme="minorHAnsi"/>
              </w:rPr>
              <w:t>201</w:t>
            </w:r>
            <w:r w:rsidR="00865AF6" w:rsidRPr="00D33AC4">
              <w:rPr>
                <w:rFonts w:asciiTheme="minorHAnsi" w:hAnsiTheme="minorHAnsi" w:cstheme="minorHAnsi"/>
              </w:rPr>
              <w:t>8</w:t>
            </w:r>
            <w:r w:rsidR="00394F51" w:rsidRPr="00D33AC4">
              <w:rPr>
                <w:rFonts w:asciiTheme="minorHAnsi" w:hAnsiTheme="minorHAnsi" w:cstheme="minorHAnsi"/>
              </w:rPr>
              <w:t xml:space="preserve">.gada </w:t>
            </w:r>
            <w:r w:rsidR="001659F7" w:rsidRPr="00D33AC4">
              <w:rPr>
                <w:rFonts w:asciiTheme="minorHAnsi" w:hAnsiTheme="minorHAnsi" w:cstheme="minorHAnsi"/>
              </w:rPr>
              <w:t>0</w:t>
            </w:r>
            <w:r w:rsidR="00865AF6" w:rsidRPr="00D33AC4">
              <w:rPr>
                <w:rFonts w:asciiTheme="minorHAnsi" w:hAnsiTheme="minorHAnsi" w:cstheme="minorHAnsi"/>
              </w:rPr>
              <w:t>8</w:t>
            </w:r>
            <w:r w:rsidR="001659F7" w:rsidRPr="00D33AC4">
              <w:rPr>
                <w:rFonts w:asciiTheme="minorHAnsi" w:hAnsiTheme="minorHAnsi" w:cstheme="minorHAnsi"/>
              </w:rPr>
              <w:t>.</w:t>
            </w:r>
            <w:r w:rsidR="00865AF6" w:rsidRPr="00D33AC4">
              <w:rPr>
                <w:rFonts w:asciiTheme="minorHAnsi" w:hAnsiTheme="minorHAnsi" w:cstheme="minorHAnsi"/>
              </w:rPr>
              <w:t>maijā</w:t>
            </w:r>
            <w:r w:rsidR="00CA4288" w:rsidRPr="00D33AC4">
              <w:rPr>
                <w:rFonts w:asciiTheme="minorHAnsi" w:hAnsiTheme="minorHAnsi" w:cstheme="minorHAnsi"/>
              </w:rPr>
              <w:t>,</w:t>
            </w:r>
            <w:r w:rsidR="00394F51" w:rsidRPr="00D33AC4">
              <w:rPr>
                <w:rFonts w:asciiTheme="minorHAnsi" w:hAnsiTheme="minorHAnsi" w:cstheme="minorHAnsi"/>
              </w:rPr>
              <w:t xml:space="preserve"> plkst.14:00. </w:t>
            </w:r>
          </w:p>
        </w:tc>
      </w:tr>
      <w:tr w:rsidR="003137B0" w:rsidRPr="00D33AC4" w:rsidTr="00543CA3">
        <w:trPr>
          <w:trHeight w:val="264"/>
        </w:trPr>
        <w:tc>
          <w:tcPr>
            <w:tcW w:w="10488" w:type="dxa"/>
            <w:gridSpan w:val="7"/>
            <w:shd w:val="clear" w:color="auto" w:fill="EAF1DD"/>
            <w:vAlign w:val="center"/>
          </w:tcPr>
          <w:p w:rsidR="003137B0" w:rsidRPr="00D33AC4" w:rsidRDefault="003137B0" w:rsidP="00222818">
            <w:pPr>
              <w:pStyle w:val="Parastais"/>
              <w:rPr>
                <w:rFonts w:asciiTheme="minorHAnsi" w:hAnsiTheme="minorHAnsi" w:cstheme="minorHAnsi"/>
              </w:rPr>
            </w:pPr>
            <w:r w:rsidRPr="00D33AC4">
              <w:rPr>
                <w:rFonts w:asciiTheme="minorHAnsi" w:hAnsiTheme="minorHAnsi" w:cstheme="minorHAnsi"/>
                <w:b/>
              </w:rPr>
              <w:t>Pretendentiem noteiktās kvalifikācijas prasības</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3137B0" w:rsidP="007C142D">
            <w:pPr>
              <w:pStyle w:val="Parastais"/>
              <w:rPr>
                <w:rFonts w:asciiTheme="minorHAnsi" w:hAnsiTheme="minorHAnsi" w:cstheme="minorHAnsi"/>
              </w:rPr>
            </w:pPr>
            <w:r w:rsidRPr="00D33AC4">
              <w:rPr>
                <w:rFonts w:asciiTheme="minorHAnsi" w:hAnsiTheme="minorHAnsi" w:cstheme="minorHAnsi"/>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w:t>
            </w:r>
            <w:r w:rsidR="001659F7" w:rsidRPr="00D33AC4">
              <w:rPr>
                <w:rFonts w:asciiTheme="minorHAnsi" w:hAnsiTheme="minorHAnsi" w:cstheme="minorHAnsi"/>
              </w:rPr>
              <w:t>cas Publisko iepirkumu likuma 9. panta astotā</w:t>
            </w:r>
            <w:r w:rsidRPr="00D33AC4">
              <w:rPr>
                <w:rFonts w:asciiTheme="minorHAnsi" w:hAnsiTheme="minorHAnsi" w:cstheme="minorHAnsi"/>
              </w:rPr>
              <w:t xml:space="preserve"> daļā noteiktie izslēgšanas nosacījumi.</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3137B0" w:rsidP="007C142D">
            <w:pPr>
              <w:pStyle w:val="Parastais"/>
              <w:rPr>
                <w:rFonts w:asciiTheme="minorHAnsi" w:hAnsiTheme="minorHAnsi" w:cstheme="minorHAnsi"/>
                <w:highlight w:val="yellow"/>
              </w:rPr>
            </w:pPr>
            <w:r w:rsidRPr="00D33AC4">
              <w:rPr>
                <w:rFonts w:asciiTheme="minorHAnsi" w:hAnsiTheme="minorHAnsi" w:cstheme="minorHAnsi"/>
              </w:rPr>
              <w:t>Pretendenta apliecinājums par piedalīšanos iepirkumā, kas jāparaksta pretendenta pārstāvim ar pārstāvības tiesībām vai tā pilnvarotai personai.</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7F11E4" w:rsidP="00731D02">
            <w:pPr>
              <w:pStyle w:val="Parastais"/>
              <w:rPr>
                <w:rFonts w:asciiTheme="minorHAnsi" w:hAnsiTheme="minorHAnsi" w:cstheme="minorHAnsi"/>
                <w:highlight w:val="yellow"/>
              </w:rPr>
            </w:pPr>
            <w:r w:rsidRPr="00D33AC4">
              <w:rPr>
                <w:rFonts w:asciiTheme="minorHAnsi" w:hAnsiTheme="minorHAnsi" w:cstheme="minorHAnsi"/>
              </w:rPr>
              <w:lastRenderedPageBreak/>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Latvijas Republikas Valsts ieņēmumu dienestā, kā nodokļu maksātājiem, vai līdzvērtīgā reģistrā ārvalstīs.</w:t>
            </w:r>
          </w:p>
        </w:tc>
      </w:tr>
      <w:tr w:rsidR="007F11E4" w:rsidRPr="00D33AC4" w:rsidTr="00543CA3">
        <w:trPr>
          <w:trHeight w:val="264"/>
        </w:trPr>
        <w:tc>
          <w:tcPr>
            <w:tcW w:w="10488" w:type="dxa"/>
            <w:gridSpan w:val="7"/>
            <w:shd w:val="clear" w:color="auto" w:fill="FFFFFF" w:themeFill="background1"/>
            <w:vAlign w:val="center"/>
          </w:tcPr>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Pretendentam ir pieejamas iekārtas, aprīkojums un cits tehniskais nodrošinājums, kas nepieciešams ceļu uzturēšanas būvdarbu veikšanai atbilstoši Tehniskajai specifikācijai, kā arī atbilstošas kvalifikācijas personāls.</w:t>
            </w:r>
          </w:p>
          <w:p w:rsidR="007F11E4" w:rsidRPr="00D33AC4" w:rsidRDefault="007F11E4" w:rsidP="007F11E4">
            <w:pPr>
              <w:pStyle w:val="Parastais"/>
              <w:rPr>
                <w:rFonts w:asciiTheme="minorHAnsi" w:hAnsiTheme="minorHAnsi" w:cstheme="minorHAnsi"/>
              </w:rPr>
            </w:pPr>
            <w:r w:rsidRPr="00D33AC4">
              <w:rPr>
                <w:rFonts w:asciiTheme="minorHAnsi" w:hAnsiTheme="minorHAnsi" w:cstheme="minorHAnsi"/>
              </w:rPr>
              <w:t>Pretendentam (kurš pieteicies uz vairākām iepirkuma daļām) jābūt vismaz 1 (vienai) greiderēšanas tehnikas vienībai uz katru iepirkuma daļu, lai varētu sākt darbu pēc pasūtītāja pieprasījuma  atsevišķās iepirkuma daļās vienlaicīgi.</w:t>
            </w:r>
          </w:p>
        </w:tc>
      </w:tr>
      <w:tr w:rsidR="002E3BC3" w:rsidRPr="00D33AC4" w:rsidTr="00543CA3">
        <w:trPr>
          <w:trHeight w:val="819"/>
        </w:trPr>
        <w:tc>
          <w:tcPr>
            <w:tcW w:w="2834" w:type="dxa"/>
            <w:gridSpan w:val="2"/>
            <w:shd w:val="clear" w:color="auto" w:fill="EAF1DD"/>
            <w:vAlign w:val="center"/>
          </w:tcPr>
          <w:p w:rsidR="002E3BC3" w:rsidRPr="00D33AC4" w:rsidRDefault="002E3BC3"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Piedāvājuma izvēles kritērijs un vērtēšanas kārtība  </w:t>
            </w:r>
          </w:p>
        </w:tc>
        <w:tc>
          <w:tcPr>
            <w:tcW w:w="7654" w:type="dxa"/>
            <w:gridSpan w:val="5"/>
            <w:vAlign w:val="center"/>
          </w:tcPr>
          <w:p w:rsidR="002E3BC3" w:rsidRPr="00D33AC4" w:rsidRDefault="007F11E4" w:rsidP="00A17C6D">
            <w:pPr>
              <w:rPr>
                <w:rFonts w:asciiTheme="minorHAnsi" w:eastAsia="Times New Roman" w:hAnsiTheme="minorHAnsi" w:cstheme="minorHAnsi"/>
                <w:sz w:val="24"/>
                <w:szCs w:val="24"/>
              </w:rPr>
            </w:pPr>
            <w:r w:rsidRPr="00D33AC4">
              <w:rPr>
                <w:rFonts w:asciiTheme="minorHAnsi" w:eastAsia="Times New Roman" w:hAnsiTheme="minorHAnsi" w:cstheme="minorHAnsi"/>
                <w:sz w:val="24"/>
                <w:szCs w:val="24"/>
              </w:rPr>
              <w:t>Komisija izvēlas saimnieciski visizdevīgāko piedāvājumu katrā iepirkuma priekšmeta daļā atsevišķi, kas atbilst nolikuma un tā pielikumu prasībām un nav atzīts par nepamatoti lētu.</w:t>
            </w:r>
          </w:p>
        </w:tc>
      </w:tr>
      <w:tr w:rsidR="007F11E4" w:rsidRPr="00D33AC4" w:rsidTr="00543CA3">
        <w:trPr>
          <w:trHeight w:val="420"/>
        </w:trPr>
        <w:tc>
          <w:tcPr>
            <w:tcW w:w="2834" w:type="dxa"/>
            <w:gridSpan w:val="2"/>
            <w:vMerge w:val="restart"/>
            <w:shd w:val="clear" w:color="auto" w:fill="EAF1DD" w:themeFill="accent3" w:themeFillTint="33"/>
            <w:vAlign w:val="center"/>
          </w:tcPr>
          <w:p w:rsidR="007F11E4" w:rsidRPr="00D33AC4" w:rsidRDefault="007F11E4" w:rsidP="00002159">
            <w:pPr>
              <w:pStyle w:val="Parastais"/>
              <w:rPr>
                <w:rFonts w:asciiTheme="minorHAnsi" w:hAnsiTheme="minorHAnsi" w:cstheme="minorHAnsi"/>
                <w:b/>
              </w:rPr>
            </w:pPr>
            <w:r w:rsidRPr="00D33AC4">
              <w:rPr>
                <w:rFonts w:asciiTheme="minorHAnsi" w:hAnsiTheme="minorHAnsi" w:cstheme="minorHAnsi"/>
                <w:b/>
              </w:rPr>
              <w:t>Pretendentu saraksts, reģistrācijas numurs</w:t>
            </w:r>
          </w:p>
        </w:tc>
        <w:tc>
          <w:tcPr>
            <w:tcW w:w="7654" w:type="dxa"/>
            <w:gridSpan w:val="5"/>
            <w:shd w:val="clear" w:color="auto" w:fill="EAF1DD" w:themeFill="accent3" w:themeFillTint="33"/>
          </w:tcPr>
          <w:p w:rsidR="007F11E4" w:rsidRPr="00D33AC4" w:rsidRDefault="007F11E4" w:rsidP="00AE65B9">
            <w:pPr>
              <w:pStyle w:val="Parastais"/>
              <w:rPr>
                <w:rFonts w:asciiTheme="minorHAnsi" w:hAnsiTheme="minorHAnsi" w:cstheme="minorHAnsi"/>
                <w:b/>
                <w:highlight w:val="yellow"/>
              </w:rPr>
            </w:pPr>
            <w:r w:rsidRPr="00D33AC4">
              <w:rPr>
                <w:rFonts w:asciiTheme="minorHAnsi" w:hAnsiTheme="minorHAnsi" w:cstheme="minorHAnsi"/>
                <w:b/>
              </w:rPr>
              <w:t>Piedāvātā finanšu līgumcena iepirkumu priekšmetu daļās par visu apjomu (EUR bez PVN)</w:t>
            </w:r>
            <w:r w:rsidR="00DE10C8" w:rsidRPr="00D33AC4">
              <w:rPr>
                <w:rFonts w:asciiTheme="minorHAnsi" w:hAnsiTheme="minorHAnsi" w:cstheme="minorHAnsi"/>
              </w:rPr>
              <w:t xml:space="preserve"> (</w:t>
            </w:r>
            <w:r w:rsidR="00DE10C8" w:rsidRPr="00D33AC4">
              <w:rPr>
                <w:rFonts w:asciiTheme="minorHAnsi" w:hAnsiTheme="minorHAnsi" w:cstheme="minorHAnsi"/>
                <w:b/>
              </w:rPr>
              <w:t xml:space="preserve">Saimnieciskā izdevīguma aprēķinus uz </w:t>
            </w:r>
            <w:r w:rsidR="00155DAF">
              <w:rPr>
                <w:rFonts w:asciiTheme="minorHAnsi" w:hAnsiTheme="minorHAnsi" w:cstheme="minorHAnsi"/>
                <w:b/>
              </w:rPr>
              <w:t>3</w:t>
            </w:r>
            <w:r w:rsidR="00DE10C8" w:rsidRPr="00D33AC4">
              <w:rPr>
                <w:rFonts w:asciiTheme="minorHAnsi" w:hAnsiTheme="minorHAnsi" w:cstheme="minorHAnsi"/>
                <w:b/>
              </w:rPr>
              <w:t xml:space="preserve"> lp</w:t>
            </w:r>
            <w:r w:rsidR="00353DEA" w:rsidRPr="00D33AC4">
              <w:rPr>
                <w:rFonts w:asciiTheme="minorHAnsi" w:hAnsiTheme="minorHAnsi" w:cstheme="minorHAnsi"/>
                <w:b/>
              </w:rPr>
              <w:t>p</w:t>
            </w:r>
            <w:r w:rsidR="00DE10C8" w:rsidRPr="00D33AC4">
              <w:rPr>
                <w:rFonts w:asciiTheme="minorHAnsi" w:hAnsiTheme="minorHAnsi" w:cstheme="minorHAnsi"/>
                <w:b/>
              </w:rPr>
              <w:t xml:space="preserve">. skatīt </w:t>
            </w:r>
            <w:r w:rsidR="00AE65B9" w:rsidRPr="00D33AC4">
              <w:rPr>
                <w:rFonts w:asciiTheme="minorHAnsi" w:hAnsiTheme="minorHAnsi" w:cstheme="minorHAnsi"/>
                <w:b/>
              </w:rPr>
              <w:t xml:space="preserve">Pielikumā </w:t>
            </w:r>
            <w:r w:rsidR="00DE10C8" w:rsidRPr="00D33AC4">
              <w:rPr>
                <w:rFonts w:asciiTheme="minorHAnsi" w:hAnsiTheme="minorHAnsi" w:cstheme="minorHAnsi"/>
                <w:b/>
              </w:rPr>
              <w:t>atsevišķā EXCE</w:t>
            </w:r>
            <w:r w:rsidR="00AE65B9" w:rsidRPr="00D33AC4">
              <w:rPr>
                <w:rFonts w:asciiTheme="minorHAnsi" w:hAnsiTheme="minorHAnsi" w:cstheme="minorHAnsi"/>
                <w:b/>
              </w:rPr>
              <w:t>L</w:t>
            </w:r>
            <w:r w:rsidR="00DE10C8" w:rsidRPr="00D33AC4">
              <w:rPr>
                <w:rFonts w:asciiTheme="minorHAnsi" w:hAnsiTheme="minorHAnsi" w:cstheme="minorHAnsi"/>
                <w:b/>
              </w:rPr>
              <w:t xml:space="preserve"> failā)</w:t>
            </w:r>
            <w:r w:rsidRPr="00D33AC4">
              <w:rPr>
                <w:rFonts w:asciiTheme="minorHAnsi" w:hAnsiTheme="minorHAnsi" w:cstheme="minorHAnsi"/>
                <w:b/>
              </w:rPr>
              <w:t>:</w:t>
            </w:r>
          </w:p>
        </w:tc>
      </w:tr>
      <w:tr w:rsidR="007F11E4" w:rsidRPr="00D33AC4" w:rsidTr="00543CA3">
        <w:trPr>
          <w:trHeight w:val="420"/>
        </w:trPr>
        <w:tc>
          <w:tcPr>
            <w:tcW w:w="2834" w:type="dxa"/>
            <w:gridSpan w:val="2"/>
            <w:vMerge/>
            <w:shd w:val="clear" w:color="auto" w:fill="EAF1DD" w:themeFill="accent3" w:themeFillTint="33"/>
            <w:vAlign w:val="center"/>
          </w:tcPr>
          <w:p w:rsidR="007F11E4" w:rsidRPr="00D33AC4" w:rsidRDefault="007F11E4" w:rsidP="00002159">
            <w:pPr>
              <w:pStyle w:val="Parastais"/>
              <w:rPr>
                <w:rFonts w:asciiTheme="minorHAnsi" w:hAnsiTheme="minorHAnsi" w:cstheme="minorHAnsi"/>
                <w:b/>
              </w:rPr>
            </w:pPr>
          </w:p>
        </w:tc>
        <w:tc>
          <w:tcPr>
            <w:tcW w:w="2411" w:type="dxa"/>
            <w:gridSpan w:val="2"/>
            <w:shd w:val="clear" w:color="auto" w:fill="EAF1DD" w:themeFill="accent3" w:themeFillTint="33"/>
          </w:tcPr>
          <w:p w:rsidR="007F11E4" w:rsidRPr="00D33AC4" w:rsidRDefault="007F11E4" w:rsidP="00E7112C">
            <w:pPr>
              <w:rPr>
                <w:rFonts w:asciiTheme="minorHAnsi" w:hAnsiTheme="minorHAnsi" w:cstheme="minorHAnsi"/>
                <w:b/>
                <w:sz w:val="24"/>
                <w:szCs w:val="24"/>
              </w:rPr>
            </w:pPr>
            <w:r w:rsidRPr="00D33AC4">
              <w:rPr>
                <w:rFonts w:asciiTheme="minorHAnsi" w:hAnsiTheme="minorHAnsi" w:cstheme="minorHAnsi"/>
                <w:b/>
                <w:sz w:val="24"/>
                <w:szCs w:val="24"/>
              </w:rPr>
              <w:t>1.daļa</w:t>
            </w:r>
          </w:p>
        </w:tc>
        <w:tc>
          <w:tcPr>
            <w:tcW w:w="1985" w:type="dxa"/>
            <w:shd w:val="clear" w:color="auto" w:fill="EAF1DD" w:themeFill="accent3" w:themeFillTint="33"/>
          </w:tcPr>
          <w:p w:rsidR="007F11E4" w:rsidRPr="00D33AC4" w:rsidRDefault="007F11E4" w:rsidP="00E7112C">
            <w:pPr>
              <w:rPr>
                <w:rFonts w:asciiTheme="minorHAnsi" w:hAnsiTheme="minorHAnsi" w:cstheme="minorHAnsi"/>
                <w:b/>
                <w:sz w:val="24"/>
                <w:szCs w:val="24"/>
              </w:rPr>
            </w:pPr>
            <w:r w:rsidRPr="00D33AC4">
              <w:rPr>
                <w:rFonts w:asciiTheme="minorHAnsi" w:hAnsiTheme="minorHAnsi" w:cstheme="minorHAnsi"/>
                <w:b/>
                <w:sz w:val="24"/>
                <w:szCs w:val="24"/>
              </w:rPr>
              <w:t>2.daļa</w:t>
            </w:r>
          </w:p>
        </w:tc>
        <w:tc>
          <w:tcPr>
            <w:tcW w:w="3258" w:type="dxa"/>
            <w:gridSpan w:val="2"/>
            <w:shd w:val="clear" w:color="auto" w:fill="EAF1DD" w:themeFill="accent3" w:themeFillTint="33"/>
          </w:tcPr>
          <w:p w:rsidR="007F11E4" w:rsidRPr="00D33AC4" w:rsidRDefault="007F11E4" w:rsidP="00E7112C">
            <w:pPr>
              <w:rPr>
                <w:rFonts w:asciiTheme="minorHAnsi" w:hAnsiTheme="minorHAnsi" w:cstheme="minorHAnsi"/>
                <w:b/>
                <w:sz w:val="24"/>
                <w:szCs w:val="24"/>
              </w:rPr>
            </w:pPr>
            <w:r w:rsidRPr="00D33AC4">
              <w:rPr>
                <w:rFonts w:asciiTheme="minorHAnsi" w:hAnsiTheme="minorHAnsi" w:cstheme="minorHAnsi"/>
                <w:b/>
                <w:sz w:val="24"/>
                <w:szCs w:val="24"/>
              </w:rPr>
              <w:t>3.daļa</w:t>
            </w:r>
          </w:p>
        </w:tc>
      </w:tr>
      <w:tr w:rsidR="00033EBD" w:rsidRPr="00D33AC4" w:rsidTr="00543CA3">
        <w:trPr>
          <w:trHeight w:val="375"/>
        </w:trPr>
        <w:tc>
          <w:tcPr>
            <w:tcW w:w="2834" w:type="dxa"/>
            <w:gridSpan w:val="2"/>
            <w:shd w:val="clear" w:color="auto" w:fill="FFFFFF" w:themeFill="background1"/>
          </w:tcPr>
          <w:p w:rsidR="00033EBD" w:rsidRPr="00D33AC4" w:rsidRDefault="00033EBD" w:rsidP="00033EBD">
            <w:pPr>
              <w:rPr>
                <w:rFonts w:asciiTheme="minorHAnsi" w:hAnsiTheme="minorHAnsi" w:cstheme="minorHAnsi"/>
                <w:b/>
                <w:sz w:val="24"/>
                <w:szCs w:val="24"/>
              </w:rPr>
            </w:pPr>
            <w:r w:rsidRPr="00D33AC4">
              <w:rPr>
                <w:rFonts w:asciiTheme="minorHAnsi" w:hAnsiTheme="minorHAnsi" w:cstheme="minorHAnsi"/>
                <w:b/>
                <w:sz w:val="24"/>
                <w:szCs w:val="24"/>
              </w:rPr>
              <w:t xml:space="preserve">Liepājas rajona Otaņķu pagasta zemnieku saimniecība ‘’VIĻŅI’’ (Reģ.Nr.42101023039)  </w:t>
            </w:r>
          </w:p>
        </w:tc>
        <w:tc>
          <w:tcPr>
            <w:tcW w:w="2411"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97,95</w:t>
            </w:r>
          </w:p>
        </w:tc>
        <w:tc>
          <w:tcPr>
            <w:tcW w:w="1985" w:type="dxa"/>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Nepiedalās.</w:t>
            </w:r>
          </w:p>
        </w:tc>
        <w:tc>
          <w:tcPr>
            <w:tcW w:w="3258"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100,00</w:t>
            </w:r>
          </w:p>
        </w:tc>
      </w:tr>
      <w:tr w:rsidR="00033EBD" w:rsidRPr="00D33AC4" w:rsidTr="00543CA3">
        <w:trPr>
          <w:trHeight w:val="375"/>
        </w:trPr>
        <w:tc>
          <w:tcPr>
            <w:tcW w:w="2834" w:type="dxa"/>
            <w:gridSpan w:val="2"/>
            <w:shd w:val="clear" w:color="auto" w:fill="FFFFFF" w:themeFill="background1"/>
          </w:tcPr>
          <w:p w:rsidR="00033EBD" w:rsidRPr="00D33AC4" w:rsidRDefault="00033EBD" w:rsidP="00033EBD">
            <w:pPr>
              <w:rPr>
                <w:rFonts w:asciiTheme="minorHAnsi" w:hAnsiTheme="minorHAnsi" w:cstheme="minorHAnsi"/>
                <w:b/>
                <w:sz w:val="24"/>
                <w:szCs w:val="24"/>
              </w:rPr>
            </w:pPr>
            <w:r w:rsidRPr="00D33AC4">
              <w:rPr>
                <w:rFonts w:asciiTheme="minorHAnsi" w:hAnsiTheme="minorHAnsi" w:cstheme="minorHAnsi"/>
                <w:b/>
                <w:sz w:val="24"/>
                <w:szCs w:val="24"/>
              </w:rPr>
              <w:t xml:space="preserve">Valsts akciju sabiedrība ‘’Latvijas autoceļu uzturētājs” (Reģ.Nr.40003356530)  </w:t>
            </w:r>
          </w:p>
        </w:tc>
        <w:tc>
          <w:tcPr>
            <w:tcW w:w="2411"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114,99</w:t>
            </w:r>
          </w:p>
        </w:tc>
        <w:tc>
          <w:tcPr>
            <w:tcW w:w="1985" w:type="dxa"/>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114,99</w:t>
            </w:r>
          </w:p>
        </w:tc>
        <w:tc>
          <w:tcPr>
            <w:tcW w:w="3258"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114,99</w:t>
            </w:r>
          </w:p>
        </w:tc>
      </w:tr>
      <w:tr w:rsidR="00033EBD" w:rsidRPr="00D33AC4" w:rsidTr="00543CA3">
        <w:tc>
          <w:tcPr>
            <w:tcW w:w="10488" w:type="dxa"/>
            <w:gridSpan w:val="7"/>
            <w:shd w:val="clear" w:color="auto" w:fill="EAF1DD"/>
            <w:vAlign w:val="center"/>
          </w:tcPr>
          <w:p w:rsidR="00033EBD" w:rsidRPr="00D33AC4" w:rsidRDefault="00033EBD" w:rsidP="00033EBD">
            <w:pPr>
              <w:pStyle w:val="Parastais"/>
              <w:jc w:val="both"/>
              <w:rPr>
                <w:rFonts w:asciiTheme="minorHAnsi" w:hAnsiTheme="minorHAnsi" w:cstheme="minorHAnsi"/>
                <w:b/>
              </w:rPr>
            </w:pPr>
            <w:r w:rsidRPr="00D33AC4">
              <w:rPr>
                <w:rFonts w:asciiTheme="minorHAnsi" w:hAnsiTheme="minorHAnsi" w:cstheme="minorHAnsi"/>
                <w:b/>
              </w:rPr>
              <w:t>Iepirkumu komisijas lēmums</w:t>
            </w:r>
          </w:p>
          <w:p w:rsidR="00033EBD" w:rsidRPr="00D33AC4" w:rsidRDefault="00033EBD" w:rsidP="00033EBD">
            <w:pPr>
              <w:pStyle w:val="Parastais"/>
              <w:jc w:val="both"/>
              <w:rPr>
                <w:rFonts w:asciiTheme="minorHAnsi" w:hAnsiTheme="minorHAnsi" w:cstheme="minorHAnsi"/>
              </w:rPr>
            </w:pPr>
          </w:p>
        </w:tc>
      </w:tr>
      <w:tr w:rsidR="00033EBD" w:rsidRPr="00D33AC4" w:rsidTr="00543CA3">
        <w:tc>
          <w:tcPr>
            <w:tcW w:w="10488" w:type="dxa"/>
            <w:gridSpan w:val="7"/>
            <w:shd w:val="clear" w:color="auto" w:fill="FFFFFF" w:themeFill="background1"/>
            <w:vAlign w:val="center"/>
          </w:tcPr>
          <w:p w:rsidR="00033EBD" w:rsidRPr="00D33AC4" w:rsidRDefault="00033EBD" w:rsidP="00033EBD">
            <w:pPr>
              <w:pStyle w:val="Parastais"/>
              <w:numPr>
                <w:ilvl w:val="0"/>
                <w:numId w:val="2"/>
              </w:numPr>
              <w:tabs>
                <w:tab w:val="left" w:pos="180"/>
              </w:tabs>
              <w:rPr>
                <w:rFonts w:asciiTheme="minorHAnsi" w:hAnsiTheme="minorHAnsi" w:cstheme="minorHAnsi"/>
              </w:rPr>
            </w:pPr>
            <w:r w:rsidRPr="00D33AC4">
              <w:rPr>
                <w:rFonts w:asciiTheme="minorHAnsi" w:hAnsiTheme="minorHAnsi" w:cstheme="minorHAnsi"/>
              </w:rPr>
              <w:t>Piešķirt līguma slēgšanas tiesības 1.iepirkuma daļā,</w:t>
            </w:r>
            <w:r w:rsidRPr="00D33AC4">
              <w:rPr>
                <w:rFonts w:asciiTheme="minorHAnsi" w:eastAsia="Calibri" w:hAnsiTheme="minorHAnsi" w:cstheme="minorHAnsi"/>
              </w:rPr>
              <w:t xml:space="preserve"> </w:t>
            </w:r>
            <w:r w:rsidRPr="00D33AC4">
              <w:rPr>
                <w:rFonts w:asciiTheme="minorHAnsi" w:hAnsiTheme="minorHAnsi" w:cstheme="minorHAnsi"/>
              </w:rPr>
              <w:t>Liepājas rajona Otaņķu pagasta zemnieku saimniecība ‘’VIĻŅI” (Reģ.Nr.42101023039) par kopējo līgumcenu līdz 14 500,00 (EUR bez PVN);</w:t>
            </w:r>
          </w:p>
          <w:p w:rsidR="00033EBD" w:rsidRPr="00D33AC4" w:rsidRDefault="00033EBD" w:rsidP="00033EBD">
            <w:pPr>
              <w:pStyle w:val="Parastais"/>
              <w:numPr>
                <w:ilvl w:val="0"/>
                <w:numId w:val="2"/>
              </w:numPr>
              <w:tabs>
                <w:tab w:val="left" w:pos="180"/>
              </w:tabs>
              <w:rPr>
                <w:rFonts w:asciiTheme="minorHAnsi" w:hAnsiTheme="minorHAnsi" w:cstheme="minorHAnsi"/>
              </w:rPr>
            </w:pPr>
            <w:r w:rsidRPr="00D33AC4">
              <w:rPr>
                <w:rFonts w:asciiTheme="minorHAnsi" w:hAnsiTheme="minorHAnsi" w:cstheme="minorHAnsi"/>
              </w:rPr>
              <w:t>Piešķirt līguma slēgšanas tiesības 2.iepirkuma daļā Valsts akciju sabiedrība ‘’Latvijas autoceļu uzturētājs”’ (Reģ.Nr.40003356530), par līgumcenu līdz 14 500,00 (EUR bez PVN);</w:t>
            </w:r>
          </w:p>
          <w:p w:rsidR="00033EBD" w:rsidRPr="00D33AC4" w:rsidRDefault="00033EBD" w:rsidP="00033EBD">
            <w:pPr>
              <w:pStyle w:val="Parastais"/>
              <w:numPr>
                <w:ilvl w:val="0"/>
                <w:numId w:val="2"/>
              </w:numPr>
              <w:tabs>
                <w:tab w:val="left" w:pos="180"/>
              </w:tabs>
              <w:rPr>
                <w:rFonts w:asciiTheme="minorHAnsi" w:hAnsiTheme="minorHAnsi" w:cstheme="minorHAnsi"/>
              </w:rPr>
            </w:pPr>
            <w:r w:rsidRPr="00D33AC4">
              <w:rPr>
                <w:rFonts w:asciiTheme="minorHAnsi" w:hAnsiTheme="minorHAnsi" w:cstheme="minorHAnsi"/>
              </w:rPr>
              <w:t>Piešķirt līguma slēgšanas tiesības 3.iepirkuma daļā Liepājas rajona Otaņķu pagasta zemnieku saimniecība ‘’VIĻŅI” (Reģ.Nr.42101023039), par līgumcenu līdz 12 500,00 (EUR bez PVN).</w:t>
            </w:r>
          </w:p>
        </w:tc>
      </w:tr>
      <w:tr w:rsidR="00033EBD" w:rsidRPr="00D33AC4" w:rsidTr="00543CA3">
        <w:tc>
          <w:tcPr>
            <w:tcW w:w="2834" w:type="dxa"/>
            <w:gridSpan w:val="2"/>
            <w:shd w:val="clear" w:color="auto" w:fill="EAF1DD" w:themeFill="accent3" w:themeFillTint="33"/>
            <w:vAlign w:val="center"/>
          </w:tcPr>
          <w:p w:rsidR="00033EBD" w:rsidRPr="00D33AC4" w:rsidRDefault="00033EBD" w:rsidP="00033EBD">
            <w:pPr>
              <w:pStyle w:val="Parastais"/>
              <w:tabs>
                <w:tab w:val="left" w:pos="180"/>
              </w:tabs>
              <w:rPr>
                <w:rFonts w:asciiTheme="minorHAnsi" w:hAnsiTheme="minorHAnsi" w:cstheme="minorHAnsi"/>
                <w:b/>
              </w:rPr>
            </w:pPr>
            <w:r w:rsidRPr="00D33AC4">
              <w:rPr>
                <w:rFonts w:asciiTheme="minorHAnsi" w:hAnsiTheme="minorHAnsi" w:cstheme="minorHAnsi"/>
                <w:b/>
              </w:rPr>
              <w:t>Iepirkumu komisijas lēmuma pieņemšanas datums</w:t>
            </w:r>
          </w:p>
        </w:tc>
        <w:tc>
          <w:tcPr>
            <w:tcW w:w="7654" w:type="dxa"/>
            <w:gridSpan w:val="5"/>
            <w:shd w:val="clear" w:color="auto" w:fill="FFFFFF" w:themeFill="background1"/>
            <w:vAlign w:val="center"/>
          </w:tcPr>
          <w:p w:rsidR="00033EBD" w:rsidRPr="00D33AC4" w:rsidRDefault="00033EBD" w:rsidP="00033EBD">
            <w:pPr>
              <w:pStyle w:val="Parastais"/>
              <w:tabs>
                <w:tab w:val="left" w:pos="180"/>
              </w:tabs>
              <w:rPr>
                <w:rFonts w:asciiTheme="minorHAnsi" w:hAnsiTheme="minorHAnsi" w:cstheme="minorHAnsi"/>
              </w:rPr>
            </w:pPr>
            <w:r w:rsidRPr="00D33AC4">
              <w:rPr>
                <w:rFonts w:asciiTheme="minorHAnsi" w:hAnsiTheme="minorHAnsi" w:cstheme="minorHAnsi"/>
              </w:rPr>
              <w:t>14.0</w:t>
            </w:r>
            <w:r w:rsidR="00846270" w:rsidRPr="00D33AC4">
              <w:rPr>
                <w:rFonts w:asciiTheme="minorHAnsi" w:hAnsiTheme="minorHAnsi" w:cstheme="minorHAnsi"/>
              </w:rPr>
              <w:t>5</w:t>
            </w:r>
            <w:r w:rsidRPr="00D33AC4">
              <w:rPr>
                <w:rFonts w:asciiTheme="minorHAnsi" w:hAnsiTheme="minorHAnsi" w:cstheme="minorHAnsi"/>
              </w:rPr>
              <w:t>.201</w:t>
            </w:r>
            <w:r w:rsidR="00846270" w:rsidRPr="00D33AC4">
              <w:rPr>
                <w:rFonts w:asciiTheme="minorHAnsi" w:hAnsiTheme="minorHAnsi" w:cstheme="minorHAnsi"/>
              </w:rPr>
              <w:t>8</w:t>
            </w:r>
            <w:r w:rsidRPr="00D33AC4">
              <w:rPr>
                <w:rFonts w:asciiTheme="minorHAnsi" w:hAnsiTheme="minorHAnsi" w:cstheme="minorHAnsi"/>
              </w:rPr>
              <w:t>.</w:t>
            </w:r>
          </w:p>
        </w:tc>
      </w:tr>
      <w:tr w:rsidR="00033EBD" w:rsidRPr="00D33AC4" w:rsidTr="00543CA3">
        <w:trPr>
          <w:trHeight w:val="185"/>
        </w:trPr>
        <w:tc>
          <w:tcPr>
            <w:tcW w:w="2834" w:type="dxa"/>
            <w:gridSpan w:val="2"/>
            <w:shd w:val="clear" w:color="auto" w:fill="EAF1DD"/>
            <w:vAlign w:val="center"/>
          </w:tcPr>
          <w:p w:rsidR="00033EBD" w:rsidRPr="00D33AC4" w:rsidRDefault="00033EBD" w:rsidP="00033EBD">
            <w:pPr>
              <w:pStyle w:val="Parastais"/>
              <w:rPr>
                <w:rFonts w:asciiTheme="minorHAnsi" w:hAnsiTheme="minorHAnsi" w:cstheme="minorHAnsi"/>
                <w:b/>
              </w:rPr>
            </w:pPr>
            <w:r w:rsidRPr="00D33AC4">
              <w:rPr>
                <w:rFonts w:asciiTheme="minorHAnsi" w:hAnsiTheme="minorHAnsi" w:cstheme="minorHAnsi"/>
                <w:b/>
              </w:rPr>
              <w:t>Ziņojuma sagatavošanas vieta un laiks</w:t>
            </w:r>
          </w:p>
        </w:tc>
        <w:tc>
          <w:tcPr>
            <w:tcW w:w="7654" w:type="dxa"/>
            <w:gridSpan w:val="5"/>
            <w:vAlign w:val="center"/>
          </w:tcPr>
          <w:p w:rsidR="00033EBD" w:rsidRPr="00D33AC4" w:rsidRDefault="00033EBD" w:rsidP="00033EBD">
            <w:pPr>
              <w:pStyle w:val="Kjene"/>
              <w:tabs>
                <w:tab w:val="left" w:pos="915"/>
              </w:tabs>
              <w:rPr>
                <w:rFonts w:asciiTheme="minorHAnsi" w:hAnsiTheme="minorHAnsi" w:cstheme="minorHAnsi"/>
                <w:lang w:val="lv-LV"/>
              </w:rPr>
            </w:pPr>
            <w:r w:rsidRPr="00D33AC4">
              <w:rPr>
                <w:rFonts w:asciiTheme="minorHAnsi" w:hAnsiTheme="minorHAnsi" w:cstheme="minorHAnsi"/>
                <w:lang w:val="lv-LV"/>
              </w:rPr>
              <w:t xml:space="preserve">Nīcas novada domē, </w:t>
            </w:r>
          </w:p>
          <w:p w:rsidR="00033EBD" w:rsidRPr="00D33AC4" w:rsidRDefault="00033EBD" w:rsidP="00033EBD">
            <w:pPr>
              <w:pStyle w:val="Kjene"/>
              <w:tabs>
                <w:tab w:val="left" w:pos="915"/>
              </w:tabs>
              <w:rPr>
                <w:rFonts w:asciiTheme="minorHAnsi" w:hAnsiTheme="minorHAnsi" w:cstheme="minorHAnsi"/>
                <w:lang w:val="lv-LV"/>
              </w:rPr>
            </w:pPr>
            <w:r w:rsidRPr="00D33AC4">
              <w:rPr>
                <w:rFonts w:asciiTheme="minorHAnsi" w:hAnsiTheme="minorHAnsi" w:cstheme="minorHAnsi"/>
                <w:lang w:val="lv-LV"/>
              </w:rPr>
              <w:t>1</w:t>
            </w:r>
            <w:r w:rsidR="00846270" w:rsidRPr="00D33AC4">
              <w:rPr>
                <w:rFonts w:asciiTheme="minorHAnsi" w:hAnsiTheme="minorHAnsi" w:cstheme="minorHAnsi"/>
                <w:lang w:val="lv-LV"/>
              </w:rPr>
              <w:t>5</w:t>
            </w:r>
            <w:r w:rsidRPr="00D33AC4">
              <w:rPr>
                <w:rFonts w:asciiTheme="minorHAnsi" w:hAnsiTheme="minorHAnsi" w:cstheme="minorHAnsi"/>
                <w:lang w:val="lv-LV"/>
              </w:rPr>
              <w:t>.0</w:t>
            </w:r>
            <w:r w:rsidR="00846270" w:rsidRPr="00D33AC4">
              <w:rPr>
                <w:rFonts w:asciiTheme="minorHAnsi" w:hAnsiTheme="minorHAnsi" w:cstheme="minorHAnsi"/>
                <w:lang w:val="lv-LV"/>
              </w:rPr>
              <w:t>5</w:t>
            </w:r>
            <w:r w:rsidRPr="00D33AC4">
              <w:rPr>
                <w:rFonts w:asciiTheme="minorHAnsi" w:hAnsiTheme="minorHAnsi" w:cstheme="minorHAnsi"/>
                <w:lang w:val="lv-LV"/>
              </w:rPr>
              <w:t>.201</w:t>
            </w:r>
            <w:r w:rsidR="00846270" w:rsidRPr="00D33AC4">
              <w:rPr>
                <w:rFonts w:asciiTheme="minorHAnsi" w:hAnsiTheme="minorHAnsi" w:cstheme="minorHAnsi"/>
                <w:lang w:val="lv-LV"/>
              </w:rPr>
              <w:t>8</w:t>
            </w:r>
            <w:r w:rsidRPr="00D33AC4">
              <w:rPr>
                <w:rFonts w:asciiTheme="minorHAnsi" w:hAnsiTheme="minorHAnsi" w:cstheme="minorHAnsi"/>
                <w:lang w:val="lv-LV"/>
              </w:rPr>
              <w:t>.</w:t>
            </w:r>
          </w:p>
        </w:tc>
      </w:tr>
      <w:tr w:rsidR="00033EBD" w:rsidRPr="00D33AC4" w:rsidTr="00543CA3">
        <w:tblPrEx>
          <w:tblLook w:val="04A0" w:firstRow="1" w:lastRow="0" w:firstColumn="1" w:lastColumn="0" w:noHBand="0" w:noVBand="1"/>
        </w:tblPrEx>
        <w:trPr>
          <w:gridBefore w:val="1"/>
          <w:gridAfter w:val="1"/>
          <w:wBefore w:w="1215" w:type="dxa"/>
          <w:wAfter w:w="1343" w:type="dxa"/>
          <w:trHeight w:val="430"/>
        </w:trPr>
        <w:tc>
          <w:tcPr>
            <w:tcW w:w="7930" w:type="dxa"/>
            <w:gridSpan w:val="5"/>
            <w:tcBorders>
              <w:top w:val="nil"/>
              <w:left w:val="nil"/>
              <w:bottom w:val="nil"/>
              <w:right w:val="nil"/>
            </w:tcBorders>
            <w:shd w:val="clear" w:color="auto" w:fill="auto"/>
          </w:tcPr>
          <w:p w:rsidR="00033EBD" w:rsidRPr="00D33AC4" w:rsidRDefault="00033EBD" w:rsidP="00033EBD">
            <w:pPr>
              <w:pStyle w:val="Parastais"/>
              <w:jc w:val="both"/>
              <w:rPr>
                <w:rFonts w:asciiTheme="minorHAnsi" w:hAnsiTheme="minorHAnsi" w:cstheme="minorHAnsi"/>
              </w:rPr>
            </w:pPr>
          </w:p>
          <w:p w:rsidR="00033EBD" w:rsidRPr="00D33AC4" w:rsidRDefault="00033EBD" w:rsidP="00033EBD">
            <w:pPr>
              <w:pStyle w:val="Parastais"/>
              <w:jc w:val="both"/>
              <w:rPr>
                <w:rFonts w:asciiTheme="minorHAnsi" w:hAnsiTheme="minorHAnsi" w:cstheme="minorHAnsi"/>
              </w:rPr>
            </w:pPr>
            <w:r w:rsidRPr="00D33AC4">
              <w:rPr>
                <w:rFonts w:asciiTheme="minorHAnsi" w:hAnsiTheme="minorHAnsi" w:cstheme="minorHAnsi"/>
              </w:rPr>
              <w:t xml:space="preserve">Iepirkuma komisijas priekšsēdētājs                                                     </w:t>
            </w:r>
            <w:proofErr w:type="spellStart"/>
            <w:r w:rsidRPr="00D33AC4">
              <w:rPr>
                <w:rFonts w:asciiTheme="minorHAnsi" w:hAnsiTheme="minorHAnsi" w:cstheme="minorHAnsi"/>
              </w:rPr>
              <w:t>A.Šakals</w:t>
            </w:r>
            <w:proofErr w:type="spellEnd"/>
          </w:p>
          <w:p w:rsidR="00033EBD" w:rsidRPr="00D33AC4" w:rsidRDefault="00033EBD" w:rsidP="00033EBD">
            <w:pPr>
              <w:pStyle w:val="Parastais"/>
              <w:jc w:val="both"/>
              <w:rPr>
                <w:rFonts w:asciiTheme="minorHAnsi" w:hAnsiTheme="minorHAnsi" w:cstheme="minorHAnsi"/>
              </w:rPr>
            </w:pPr>
          </w:p>
          <w:p w:rsidR="00033EBD" w:rsidRPr="00D33AC4" w:rsidRDefault="00033EBD" w:rsidP="00033EBD">
            <w:pPr>
              <w:pStyle w:val="Parastais"/>
              <w:jc w:val="both"/>
              <w:rPr>
                <w:rFonts w:asciiTheme="minorHAnsi" w:hAnsiTheme="minorHAnsi" w:cstheme="minorHAnsi"/>
              </w:rPr>
            </w:pPr>
            <w:bookmarkStart w:id="0" w:name="_GoBack"/>
            <w:bookmarkEnd w:id="0"/>
          </w:p>
          <w:p w:rsidR="00033EBD" w:rsidRPr="00D33AC4" w:rsidRDefault="00033EBD" w:rsidP="00033EBD">
            <w:pPr>
              <w:pStyle w:val="Parastais"/>
              <w:jc w:val="both"/>
              <w:rPr>
                <w:rFonts w:asciiTheme="minorHAnsi" w:hAnsiTheme="minorHAnsi" w:cstheme="minorHAnsi"/>
              </w:rPr>
            </w:pPr>
          </w:p>
        </w:tc>
      </w:tr>
      <w:tr w:rsidR="00033EBD" w:rsidRPr="00D33AC4" w:rsidTr="007776D2">
        <w:tblPrEx>
          <w:tblLook w:val="04A0" w:firstRow="1" w:lastRow="0" w:firstColumn="1" w:lastColumn="0" w:noHBand="0" w:noVBand="1"/>
        </w:tblPrEx>
        <w:trPr>
          <w:gridBefore w:val="1"/>
          <w:gridAfter w:val="1"/>
          <w:wBefore w:w="1215" w:type="dxa"/>
          <w:wAfter w:w="1343" w:type="dxa"/>
          <w:trHeight w:val="820"/>
        </w:trPr>
        <w:tc>
          <w:tcPr>
            <w:tcW w:w="7930" w:type="dxa"/>
            <w:gridSpan w:val="5"/>
            <w:tcBorders>
              <w:top w:val="nil"/>
              <w:left w:val="nil"/>
              <w:bottom w:val="nil"/>
              <w:right w:val="nil"/>
            </w:tcBorders>
            <w:shd w:val="clear" w:color="auto" w:fill="auto"/>
          </w:tcPr>
          <w:p w:rsidR="00033EBD" w:rsidRPr="00D33AC4" w:rsidRDefault="00033EBD" w:rsidP="00033EBD">
            <w:pPr>
              <w:pStyle w:val="Parastais"/>
              <w:rPr>
                <w:rFonts w:asciiTheme="minorHAnsi" w:hAnsiTheme="minorHAnsi" w:cstheme="minorHAnsi"/>
              </w:rPr>
            </w:pPr>
          </w:p>
          <w:p w:rsidR="00033EBD" w:rsidRPr="00D33AC4" w:rsidRDefault="00033EBD" w:rsidP="00033EBD">
            <w:pPr>
              <w:pStyle w:val="Parastais"/>
              <w:rPr>
                <w:rFonts w:asciiTheme="minorHAnsi" w:hAnsiTheme="minorHAnsi" w:cstheme="minorHAnsi"/>
                <w:sz w:val="20"/>
                <w:szCs w:val="20"/>
              </w:rPr>
            </w:pPr>
            <w:r w:rsidRPr="00D33AC4">
              <w:rPr>
                <w:rFonts w:asciiTheme="minorHAnsi" w:hAnsiTheme="minorHAnsi" w:cstheme="minorHAnsi"/>
                <w:sz w:val="20"/>
                <w:szCs w:val="20"/>
              </w:rPr>
              <w:t>Ziņojumu sagatavoja</w:t>
            </w:r>
          </w:p>
          <w:p w:rsidR="00033EBD" w:rsidRPr="00D33AC4" w:rsidRDefault="00033EBD" w:rsidP="00033EBD">
            <w:pPr>
              <w:pStyle w:val="Parastais"/>
              <w:rPr>
                <w:rFonts w:asciiTheme="minorHAnsi" w:hAnsiTheme="minorHAnsi" w:cstheme="minorHAnsi"/>
                <w:sz w:val="20"/>
                <w:szCs w:val="20"/>
              </w:rPr>
            </w:pPr>
            <w:r w:rsidRPr="00D33AC4">
              <w:rPr>
                <w:rFonts w:asciiTheme="minorHAnsi" w:hAnsiTheme="minorHAnsi" w:cstheme="minorHAnsi"/>
                <w:sz w:val="20"/>
                <w:szCs w:val="20"/>
              </w:rPr>
              <w:t xml:space="preserve">  </w:t>
            </w:r>
            <w:proofErr w:type="spellStart"/>
            <w:r w:rsidRPr="00D33AC4">
              <w:rPr>
                <w:rFonts w:asciiTheme="minorHAnsi" w:hAnsiTheme="minorHAnsi" w:cstheme="minorHAnsi"/>
                <w:sz w:val="20"/>
                <w:szCs w:val="20"/>
              </w:rPr>
              <w:t>I.Vaiteika</w:t>
            </w:r>
            <w:proofErr w:type="spellEnd"/>
          </w:p>
          <w:p w:rsidR="00033EBD" w:rsidRPr="00D33AC4" w:rsidRDefault="00033EBD" w:rsidP="00033EBD">
            <w:pPr>
              <w:pStyle w:val="Parastais"/>
              <w:jc w:val="both"/>
              <w:rPr>
                <w:rFonts w:asciiTheme="minorHAnsi" w:hAnsiTheme="minorHAnsi" w:cstheme="minorHAnsi"/>
              </w:rPr>
            </w:pPr>
          </w:p>
        </w:tc>
      </w:tr>
    </w:tbl>
    <w:p w:rsidR="007776D2" w:rsidRPr="007776D2" w:rsidRDefault="007776D2" w:rsidP="007776D2">
      <w:pPr>
        <w:tabs>
          <w:tab w:val="left" w:pos="3480"/>
        </w:tabs>
        <w:rPr>
          <w:rFonts w:asciiTheme="minorHAnsi" w:hAnsiTheme="minorHAnsi" w:cstheme="minorHAnsi"/>
          <w:sz w:val="24"/>
          <w:szCs w:val="24"/>
        </w:rPr>
      </w:pPr>
    </w:p>
    <w:sectPr w:rsidR="007776D2" w:rsidRPr="007776D2" w:rsidSect="006F78A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7C" w:rsidRDefault="0037757C" w:rsidP="00D12E42">
      <w:pPr>
        <w:pStyle w:val="Parastais"/>
      </w:pPr>
      <w:r>
        <w:separator/>
      </w:r>
    </w:p>
  </w:endnote>
  <w:endnote w:type="continuationSeparator" w:id="0">
    <w:p w:rsidR="0037757C" w:rsidRDefault="0037757C"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280859" w:rsidRPr="00280859">
          <w:rPr>
            <w:noProof/>
            <w:lang w:val="lv-LV"/>
          </w:rPr>
          <w:t>3</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7C" w:rsidRDefault="0037757C" w:rsidP="00D12E42">
      <w:pPr>
        <w:pStyle w:val="Parastais"/>
      </w:pPr>
      <w:r>
        <w:separator/>
      </w:r>
    </w:p>
  </w:footnote>
  <w:footnote w:type="continuationSeparator" w:id="0">
    <w:p w:rsidR="0037757C" w:rsidRDefault="0037757C"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2665"/>
    <w:multiLevelType w:val="hybridMultilevel"/>
    <w:tmpl w:val="747C1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13AB0"/>
    <w:rsid w:val="000212B4"/>
    <w:rsid w:val="00033EBD"/>
    <w:rsid w:val="000411E5"/>
    <w:rsid w:val="000944BC"/>
    <w:rsid w:val="000A3EC6"/>
    <w:rsid w:val="000B06B9"/>
    <w:rsid w:val="000C5473"/>
    <w:rsid w:val="000E4BA6"/>
    <w:rsid w:val="00145331"/>
    <w:rsid w:val="00152FCB"/>
    <w:rsid w:val="00155DAF"/>
    <w:rsid w:val="001659F7"/>
    <w:rsid w:val="00170D3F"/>
    <w:rsid w:val="00173B8B"/>
    <w:rsid w:val="00176D62"/>
    <w:rsid w:val="001842CC"/>
    <w:rsid w:val="0018739B"/>
    <w:rsid w:val="001A351E"/>
    <w:rsid w:val="001B0BB8"/>
    <w:rsid w:val="001B5F10"/>
    <w:rsid w:val="001D0DDA"/>
    <w:rsid w:val="001D0EE8"/>
    <w:rsid w:val="001D6D5B"/>
    <w:rsid w:val="001E4256"/>
    <w:rsid w:val="001E6AC1"/>
    <w:rsid w:val="001E79F1"/>
    <w:rsid w:val="001F3628"/>
    <w:rsid w:val="001F6FB6"/>
    <w:rsid w:val="00200B1F"/>
    <w:rsid w:val="00207D34"/>
    <w:rsid w:val="00222818"/>
    <w:rsid w:val="00256202"/>
    <w:rsid w:val="00271B8C"/>
    <w:rsid w:val="00271C49"/>
    <w:rsid w:val="00280859"/>
    <w:rsid w:val="0028092A"/>
    <w:rsid w:val="00284190"/>
    <w:rsid w:val="002C7823"/>
    <w:rsid w:val="002E3BC3"/>
    <w:rsid w:val="00302F00"/>
    <w:rsid w:val="003137B0"/>
    <w:rsid w:val="0033460E"/>
    <w:rsid w:val="00353DEA"/>
    <w:rsid w:val="00354A2D"/>
    <w:rsid w:val="003568DA"/>
    <w:rsid w:val="0037757C"/>
    <w:rsid w:val="00394F51"/>
    <w:rsid w:val="003A03B5"/>
    <w:rsid w:val="003A3E98"/>
    <w:rsid w:val="003C1E5F"/>
    <w:rsid w:val="003C790E"/>
    <w:rsid w:val="003E0AA8"/>
    <w:rsid w:val="0041460F"/>
    <w:rsid w:val="0043472D"/>
    <w:rsid w:val="004518D8"/>
    <w:rsid w:val="00454EEF"/>
    <w:rsid w:val="00471B92"/>
    <w:rsid w:val="004A60EC"/>
    <w:rsid w:val="004B3D30"/>
    <w:rsid w:val="004B67C0"/>
    <w:rsid w:val="004E37F6"/>
    <w:rsid w:val="004F3131"/>
    <w:rsid w:val="00506947"/>
    <w:rsid w:val="00513E96"/>
    <w:rsid w:val="00543CA3"/>
    <w:rsid w:val="0055572B"/>
    <w:rsid w:val="005609D8"/>
    <w:rsid w:val="0058199F"/>
    <w:rsid w:val="00587CBF"/>
    <w:rsid w:val="00592A59"/>
    <w:rsid w:val="00595262"/>
    <w:rsid w:val="005B3ED8"/>
    <w:rsid w:val="005C4D1A"/>
    <w:rsid w:val="005D3C1B"/>
    <w:rsid w:val="005E0CE8"/>
    <w:rsid w:val="005F0297"/>
    <w:rsid w:val="0063682E"/>
    <w:rsid w:val="00647E12"/>
    <w:rsid w:val="00654A32"/>
    <w:rsid w:val="0066628F"/>
    <w:rsid w:val="00673068"/>
    <w:rsid w:val="006A2DF1"/>
    <w:rsid w:val="006C3787"/>
    <w:rsid w:val="006C591D"/>
    <w:rsid w:val="006D0CB4"/>
    <w:rsid w:val="006D1576"/>
    <w:rsid w:val="006F78A6"/>
    <w:rsid w:val="00700132"/>
    <w:rsid w:val="00713733"/>
    <w:rsid w:val="00723B38"/>
    <w:rsid w:val="007245CE"/>
    <w:rsid w:val="00725049"/>
    <w:rsid w:val="00731D02"/>
    <w:rsid w:val="007660B4"/>
    <w:rsid w:val="00766D37"/>
    <w:rsid w:val="007776D2"/>
    <w:rsid w:val="00784C69"/>
    <w:rsid w:val="007A1690"/>
    <w:rsid w:val="007B092D"/>
    <w:rsid w:val="007B4A4B"/>
    <w:rsid w:val="007C142D"/>
    <w:rsid w:val="007E284D"/>
    <w:rsid w:val="007F11E4"/>
    <w:rsid w:val="007F58C3"/>
    <w:rsid w:val="00803BD4"/>
    <w:rsid w:val="008120B2"/>
    <w:rsid w:val="00813DAB"/>
    <w:rsid w:val="0081567C"/>
    <w:rsid w:val="00815954"/>
    <w:rsid w:val="00846270"/>
    <w:rsid w:val="00865AF6"/>
    <w:rsid w:val="0086644D"/>
    <w:rsid w:val="00887ED3"/>
    <w:rsid w:val="00890163"/>
    <w:rsid w:val="008D63DB"/>
    <w:rsid w:val="008E2795"/>
    <w:rsid w:val="009046A2"/>
    <w:rsid w:val="00923EAF"/>
    <w:rsid w:val="009500B8"/>
    <w:rsid w:val="00963EF3"/>
    <w:rsid w:val="00976FD7"/>
    <w:rsid w:val="00990346"/>
    <w:rsid w:val="00992ED3"/>
    <w:rsid w:val="00996644"/>
    <w:rsid w:val="009A78A7"/>
    <w:rsid w:val="009B2CA2"/>
    <w:rsid w:val="009D45B5"/>
    <w:rsid w:val="009E4328"/>
    <w:rsid w:val="009F4692"/>
    <w:rsid w:val="00A17C6D"/>
    <w:rsid w:val="00A72839"/>
    <w:rsid w:val="00AB51FD"/>
    <w:rsid w:val="00AC1001"/>
    <w:rsid w:val="00AD52BE"/>
    <w:rsid w:val="00AE65B9"/>
    <w:rsid w:val="00AE6B36"/>
    <w:rsid w:val="00AF242D"/>
    <w:rsid w:val="00B648B1"/>
    <w:rsid w:val="00B65F48"/>
    <w:rsid w:val="00B96238"/>
    <w:rsid w:val="00BA2791"/>
    <w:rsid w:val="00BE441B"/>
    <w:rsid w:val="00BF1124"/>
    <w:rsid w:val="00BF35D6"/>
    <w:rsid w:val="00C104D6"/>
    <w:rsid w:val="00C15155"/>
    <w:rsid w:val="00C2201C"/>
    <w:rsid w:val="00C23E3D"/>
    <w:rsid w:val="00C305DD"/>
    <w:rsid w:val="00C3172E"/>
    <w:rsid w:val="00C367F6"/>
    <w:rsid w:val="00C54524"/>
    <w:rsid w:val="00C61CB3"/>
    <w:rsid w:val="00C63CC7"/>
    <w:rsid w:val="00C82CB8"/>
    <w:rsid w:val="00CA4288"/>
    <w:rsid w:val="00CB7078"/>
    <w:rsid w:val="00CC1DC8"/>
    <w:rsid w:val="00CD66D9"/>
    <w:rsid w:val="00CF61BA"/>
    <w:rsid w:val="00D05C00"/>
    <w:rsid w:val="00D12E42"/>
    <w:rsid w:val="00D172C5"/>
    <w:rsid w:val="00D21625"/>
    <w:rsid w:val="00D27124"/>
    <w:rsid w:val="00D33AC4"/>
    <w:rsid w:val="00D44C13"/>
    <w:rsid w:val="00D70100"/>
    <w:rsid w:val="00D845C4"/>
    <w:rsid w:val="00D86629"/>
    <w:rsid w:val="00D96B15"/>
    <w:rsid w:val="00DB0D82"/>
    <w:rsid w:val="00DD2AA3"/>
    <w:rsid w:val="00DE10C8"/>
    <w:rsid w:val="00E11377"/>
    <w:rsid w:val="00E27E70"/>
    <w:rsid w:val="00E4544C"/>
    <w:rsid w:val="00E4713C"/>
    <w:rsid w:val="00E5384F"/>
    <w:rsid w:val="00E67838"/>
    <w:rsid w:val="00E67ED3"/>
    <w:rsid w:val="00E71FED"/>
    <w:rsid w:val="00E7522C"/>
    <w:rsid w:val="00EB10F4"/>
    <w:rsid w:val="00EB1121"/>
    <w:rsid w:val="00EC3667"/>
    <w:rsid w:val="00EC5CB6"/>
    <w:rsid w:val="00ED2316"/>
    <w:rsid w:val="00EE4A70"/>
    <w:rsid w:val="00F23BEF"/>
    <w:rsid w:val="00F2740D"/>
    <w:rsid w:val="00F5464E"/>
    <w:rsid w:val="00F72E40"/>
    <w:rsid w:val="00FA0623"/>
    <w:rsid w:val="00FA08EF"/>
    <w:rsid w:val="00FC5670"/>
    <w:rsid w:val="00FF2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2C89"/>
  <w15:docId w15:val="{9FF665AD-8A26-40E8-8A1D-394CFD12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E3D2-009F-4B65-B141-33632AEB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3150</Words>
  <Characters>1796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4937</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User</cp:lastModifiedBy>
  <cp:revision>17</cp:revision>
  <cp:lastPrinted>2018-05-16T09:54:00Z</cp:lastPrinted>
  <dcterms:created xsi:type="dcterms:W3CDTF">2018-05-10T07:08:00Z</dcterms:created>
  <dcterms:modified xsi:type="dcterms:W3CDTF">2018-05-16T13:29:00Z</dcterms:modified>
</cp:coreProperties>
</file>