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CA3" w:rsidRPr="003E4C61" w:rsidRDefault="000D5CA3" w:rsidP="003D36B9">
      <w:pPr>
        <w:pStyle w:val="Sarakstarindkopa"/>
        <w:ind w:right="82"/>
        <w:jc w:val="right"/>
        <w:rPr>
          <w:b/>
          <w:bCs/>
          <w:sz w:val="24"/>
          <w:szCs w:val="24"/>
        </w:rPr>
      </w:pPr>
    </w:p>
    <w:p w:rsidR="000D5CA3" w:rsidRPr="003E4C61" w:rsidRDefault="000D5CA3" w:rsidP="003D36B9">
      <w:pPr>
        <w:pStyle w:val="Sarakstarindkopa"/>
        <w:ind w:right="82"/>
        <w:jc w:val="right"/>
        <w:rPr>
          <w:b/>
          <w:bCs/>
          <w:sz w:val="24"/>
          <w:szCs w:val="24"/>
        </w:rPr>
      </w:pPr>
    </w:p>
    <w:p w:rsidR="000D5CA3" w:rsidRPr="00D54C6E" w:rsidRDefault="000D5CA3" w:rsidP="007A3696">
      <w:pPr>
        <w:pStyle w:val="Style2"/>
        <w:widowControl/>
        <w:ind w:right="30"/>
        <w:jc w:val="center"/>
        <w:rPr>
          <w:rStyle w:val="FontStyle14"/>
          <w:rFonts w:asciiTheme="minorHAnsi" w:hAnsiTheme="minorHAnsi" w:cstheme="minorHAnsi"/>
          <w:sz w:val="24"/>
          <w:szCs w:val="24"/>
        </w:rPr>
      </w:pPr>
      <w:r w:rsidRPr="00D54C6E">
        <w:rPr>
          <w:rStyle w:val="FontStyle14"/>
          <w:rFonts w:asciiTheme="minorHAnsi" w:hAnsiTheme="minorHAnsi" w:cstheme="minorHAnsi"/>
          <w:sz w:val="24"/>
          <w:szCs w:val="24"/>
        </w:rPr>
        <w:t xml:space="preserve">PIEGĀDES LĪGUMS </w:t>
      </w:r>
      <w:r w:rsidR="00183F2B" w:rsidRPr="00D54C6E">
        <w:rPr>
          <w:rStyle w:val="FontStyle14"/>
          <w:rFonts w:asciiTheme="minorHAnsi" w:hAnsiTheme="minorHAnsi" w:cstheme="minorHAnsi"/>
          <w:sz w:val="24"/>
          <w:szCs w:val="24"/>
        </w:rPr>
        <w:t>Nr. NND/201</w:t>
      </w:r>
      <w:r w:rsidR="00A30A94" w:rsidRPr="00D54C6E">
        <w:rPr>
          <w:rStyle w:val="FontStyle14"/>
          <w:rFonts w:asciiTheme="minorHAnsi" w:hAnsiTheme="minorHAnsi" w:cstheme="minorHAnsi"/>
          <w:sz w:val="24"/>
          <w:szCs w:val="24"/>
        </w:rPr>
        <w:t>8</w:t>
      </w:r>
      <w:r w:rsidR="00183F2B" w:rsidRPr="00D54C6E">
        <w:rPr>
          <w:rStyle w:val="FontStyle14"/>
          <w:rFonts w:asciiTheme="minorHAnsi" w:hAnsiTheme="minorHAnsi" w:cstheme="minorHAnsi"/>
          <w:sz w:val="24"/>
          <w:szCs w:val="24"/>
        </w:rPr>
        <w:t>/</w:t>
      </w:r>
      <w:r w:rsidR="00A30A94" w:rsidRPr="00D54C6E">
        <w:rPr>
          <w:rStyle w:val="FontStyle14"/>
          <w:rFonts w:asciiTheme="minorHAnsi" w:hAnsiTheme="minorHAnsi" w:cstheme="minorHAnsi"/>
          <w:sz w:val="24"/>
          <w:szCs w:val="24"/>
        </w:rPr>
        <w:t>06</w:t>
      </w:r>
    </w:p>
    <w:p w:rsidR="007A3696" w:rsidRPr="00D54C6E" w:rsidRDefault="000D5CA3" w:rsidP="002407E7">
      <w:pPr>
        <w:pStyle w:val="Style2"/>
        <w:ind w:right="30"/>
        <w:jc w:val="center"/>
        <w:rPr>
          <w:rStyle w:val="FontStyle14"/>
          <w:rFonts w:asciiTheme="minorHAnsi" w:hAnsiTheme="minorHAnsi" w:cstheme="minorHAnsi"/>
          <w:sz w:val="24"/>
          <w:szCs w:val="24"/>
        </w:rPr>
      </w:pPr>
      <w:r w:rsidRPr="00D54C6E">
        <w:rPr>
          <w:rStyle w:val="FontStyle14"/>
          <w:rFonts w:asciiTheme="minorHAnsi" w:hAnsiTheme="minorHAnsi" w:cstheme="minorHAnsi"/>
          <w:sz w:val="24"/>
          <w:szCs w:val="24"/>
        </w:rPr>
        <w:t xml:space="preserve">Koksnes šķeldas piegāde </w:t>
      </w:r>
      <w:r w:rsidR="00183F2B" w:rsidRPr="00D54C6E">
        <w:rPr>
          <w:rStyle w:val="FontStyle14"/>
          <w:rFonts w:asciiTheme="minorHAnsi" w:hAnsiTheme="minorHAnsi" w:cstheme="minorHAnsi"/>
          <w:sz w:val="24"/>
          <w:szCs w:val="24"/>
        </w:rPr>
        <w:t>201</w:t>
      </w:r>
      <w:r w:rsidR="00A30A94" w:rsidRPr="00D54C6E">
        <w:rPr>
          <w:rStyle w:val="FontStyle14"/>
          <w:rFonts w:asciiTheme="minorHAnsi" w:hAnsiTheme="minorHAnsi" w:cstheme="minorHAnsi"/>
          <w:sz w:val="24"/>
          <w:szCs w:val="24"/>
        </w:rPr>
        <w:t>8</w:t>
      </w:r>
      <w:r w:rsidR="00183F2B" w:rsidRPr="00D54C6E">
        <w:rPr>
          <w:rStyle w:val="FontStyle14"/>
          <w:rFonts w:asciiTheme="minorHAnsi" w:hAnsiTheme="minorHAnsi" w:cstheme="minorHAnsi"/>
          <w:sz w:val="24"/>
          <w:szCs w:val="24"/>
        </w:rPr>
        <w:t>./201</w:t>
      </w:r>
      <w:r w:rsidR="00A30A94" w:rsidRPr="00D54C6E">
        <w:rPr>
          <w:rStyle w:val="FontStyle14"/>
          <w:rFonts w:asciiTheme="minorHAnsi" w:hAnsiTheme="minorHAnsi" w:cstheme="minorHAnsi"/>
          <w:sz w:val="24"/>
          <w:szCs w:val="24"/>
        </w:rPr>
        <w:t>9</w:t>
      </w:r>
      <w:r w:rsidRPr="00D54C6E">
        <w:rPr>
          <w:rStyle w:val="FontStyle14"/>
          <w:rFonts w:asciiTheme="minorHAnsi" w:hAnsiTheme="minorHAnsi" w:cstheme="minorHAnsi"/>
          <w:sz w:val="24"/>
          <w:szCs w:val="24"/>
        </w:rPr>
        <w:t>.gada apkures sezonai</w:t>
      </w:r>
    </w:p>
    <w:p w:rsidR="00D54C6E" w:rsidRPr="00D54C6E" w:rsidRDefault="00D54C6E" w:rsidP="007A3696">
      <w:pPr>
        <w:pStyle w:val="Style2"/>
        <w:ind w:right="30"/>
        <w:jc w:val="center"/>
        <w:rPr>
          <w:rStyle w:val="FontStyle14"/>
          <w:rFonts w:asciiTheme="minorHAnsi" w:hAnsiTheme="minorHAnsi" w:cstheme="minorHAnsi"/>
          <w:sz w:val="24"/>
          <w:szCs w:val="24"/>
        </w:rPr>
      </w:pPr>
    </w:p>
    <w:p w:rsidR="000D5CA3" w:rsidRPr="00D54C6E" w:rsidRDefault="000D5CA3" w:rsidP="00E60E62">
      <w:pPr>
        <w:pStyle w:val="Style6"/>
        <w:widowControl/>
        <w:tabs>
          <w:tab w:val="left" w:pos="6516"/>
          <w:tab w:val="left" w:leader="dot" w:pos="9072"/>
        </w:tabs>
        <w:spacing w:before="48" w:line="240" w:lineRule="auto"/>
        <w:jc w:val="left"/>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Nīcā</w:t>
      </w:r>
      <w:r w:rsidR="00D54C6E" w:rsidRPr="00D54C6E">
        <w:rPr>
          <w:rStyle w:val="FontStyle15"/>
          <w:rFonts w:asciiTheme="minorHAnsi" w:hAnsiTheme="minorHAnsi" w:cstheme="minorHAnsi"/>
          <w:sz w:val="24"/>
          <w:szCs w:val="24"/>
        </w:rPr>
        <w:t xml:space="preserve">, </w:t>
      </w:r>
      <w:r w:rsidRPr="00D54C6E">
        <w:rPr>
          <w:rStyle w:val="FontStyle15"/>
          <w:rFonts w:asciiTheme="minorHAnsi" w:hAnsiTheme="minorHAnsi" w:cstheme="minorHAnsi"/>
          <w:sz w:val="24"/>
          <w:szCs w:val="24"/>
        </w:rPr>
        <w:t>201</w:t>
      </w:r>
      <w:r w:rsidR="00A30A94" w:rsidRPr="00D54C6E">
        <w:rPr>
          <w:rStyle w:val="FontStyle15"/>
          <w:rFonts w:asciiTheme="minorHAnsi" w:hAnsiTheme="minorHAnsi" w:cstheme="minorHAnsi"/>
          <w:sz w:val="24"/>
          <w:szCs w:val="24"/>
        </w:rPr>
        <w:t>8</w:t>
      </w:r>
      <w:r w:rsidRPr="00D54C6E">
        <w:rPr>
          <w:rStyle w:val="FontStyle15"/>
          <w:rFonts w:asciiTheme="minorHAnsi" w:hAnsiTheme="minorHAnsi" w:cstheme="minorHAnsi"/>
          <w:sz w:val="24"/>
          <w:szCs w:val="24"/>
        </w:rPr>
        <w:t>.gada</w:t>
      </w:r>
      <w:r w:rsidR="00057FDC" w:rsidRPr="00D54C6E">
        <w:rPr>
          <w:rStyle w:val="FontStyle15"/>
          <w:rFonts w:asciiTheme="minorHAnsi" w:hAnsiTheme="minorHAnsi" w:cstheme="minorHAnsi"/>
          <w:sz w:val="24"/>
          <w:szCs w:val="24"/>
        </w:rPr>
        <w:t xml:space="preserve"> 13.augusts.</w:t>
      </w:r>
      <w:r w:rsidRPr="00D54C6E">
        <w:rPr>
          <w:rStyle w:val="FontStyle15"/>
          <w:rFonts w:asciiTheme="minorHAnsi" w:hAnsiTheme="minorHAnsi" w:cstheme="minorHAnsi"/>
          <w:sz w:val="24"/>
          <w:szCs w:val="24"/>
        </w:rPr>
        <w:tab/>
      </w:r>
    </w:p>
    <w:p w:rsidR="000D5CA3" w:rsidRPr="00D54C6E" w:rsidRDefault="000D5CA3" w:rsidP="00E60E62">
      <w:pPr>
        <w:pStyle w:val="Style4"/>
        <w:widowControl/>
        <w:spacing w:line="240" w:lineRule="exact"/>
        <w:ind w:firstLine="0"/>
        <w:rPr>
          <w:rFonts w:asciiTheme="minorHAnsi" w:hAnsiTheme="minorHAnsi" w:cstheme="minorHAnsi"/>
        </w:rPr>
      </w:pPr>
    </w:p>
    <w:p w:rsidR="00D54C6E" w:rsidRPr="00D54C6E" w:rsidRDefault="000D5CA3" w:rsidP="00057FDC">
      <w:pPr>
        <w:pStyle w:val="Style4"/>
        <w:widowControl/>
        <w:spacing w:before="36"/>
        <w:ind w:firstLine="0"/>
        <w:jc w:val="both"/>
        <w:rPr>
          <w:rStyle w:val="FontStyle15"/>
          <w:rFonts w:asciiTheme="minorHAnsi" w:hAnsiTheme="minorHAnsi" w:cstheme="minorHAnsi"/>
          <w:sz w:val="24"/>
          <w:szCs w:val="24"/>
        </w:rPr>
      </w:pPr>
      <w:r w:rsidRPr="00D54C6E">
        <w:rPr>
          <w:rStyle w:val="FontStyle14"/>
          <w:rFonts w:asciiTheme="minorHAnsi" w:hAnsiTheme="minorHAnsi" w:cstheme="minorHAnsi"/>
          <w:sz w:val="24"/>
          <w:szCs w:val="24"/>
        </w:rPr>
        <w:t>Nīcas novada dome,</w:t>
      </w:r>
      <w:r w:rsidRPr="00D54C6E">
        <w:rPr>
          <w:rFonts w:asciiTheme="minorHAnsi" w:hAnsiTheme="minorHAnsi" w:cstheme="minorHAnsi"/>
        </w:rPr>
        <w:t xml:space="preserve"> reģistrācijas Nr.90000031531, adrese: Bārtas iela 6, Nīca, Nīcas pagasts, Nīcas novads, </w:t>
      </w:r>
      <w:r w:rsidRPr="00D54C6E">
        <w:rPr>
          <w:rStyle w:val="FontStyle14"/>
          <w:rFonts w:asciiTheme="minorHAnsi" w:hAnsiTheme="minorHAnsi" w:cstheme="minorHAnsi"/>
          <w:sz w:val="24"/>
          <w:szCs w:val="24"/>
        </w:rPr>
        <w:t xml:space="preserve"> </w:t>
      </w:r>
      <w:r w:rsidRPr="00D54C6E">
        <w:rPr>
          <w:rStyle w:val="FontStyle15"/>
          <w:rFonts w:asciiTheme="minorHAnsi" w:hAnsiTheme="minorHAnsi" w:cstheme="minorHAnsi"/>
          <w:sz w:val="24"/>
          <w:szCs w:val="24"/>
        </w:rPr>
        <w:t xml:space="preserve">domes priekšsēdētāja Agra </w:t>
      </w:r>
      <w:proofErr w:type="spellStart"/>
      <w:r w:rsidRPr="00D54C6E">
        <w:rPr>
          <w:rStyle w:val="FontStyle15"/>
          <w:rFonts w:asciiTheme="minorHAnsi" w:hAnsiTheme="minorHAnsi" w:cstheme="minorHAnsi"/>
          <w:sz w:val="24"/>
          <w:szCs w:val="24"/>
        </w:rPr>
        <w:t>Petermaņa</w:t>
      </w:r>
      <w:proofErr w:type="spellEnd"/>
      <w:r w:rsidRPr="00D54C6E">
        <w:rPr>
          <w:rStyle w:val="FontStyle15"/>
          <w:rFonts w:asciiTheme="minorHAnsi" w:hAnsiTheme="minorHAnsi" w:cstheme="minorHAnsi"/>
          <w:sz w:val="24"/>
          <w:szCs w:val="24"/>
        </w:rPr>
        <w:t xml:space="preserve"> personā, kurš rīkojas saskaņā ar pašvaldības nolikumu (turpmāk tekstā — </w:t>
      </w:r>
      <w:r w:rsidRPr="00D54C6E">
        <w:rPr>
          <w:rStyle w:val="FontStyle14"/>
          <w:rFonts w:asciiTheme="minorHAnsi" w:hAnsiTheme="minorHAnsi" w:cstheme="minorHAnsi"/>
          <w:sz w:val="24"/>
          <w:szCs w:val="24"/>
        </w:rPr>
        <w:t xml:space="preserve">Pasūtītājs), </w:t>
      </w:r>
      <w:r w:rsidRPr="00D54C6E">
        <w:rPr>
          <w:rStyle w:val="FontStyle15"/>
          <w:rFonts w:asciiTheme="minorHAnsi" w:hAnsiTheme="minorHAnsi" w:cstheme="minorHAnsi"/>
          <w:sz w:val="24"/>
          <w:szCs w:val="24"/>
        </w:rPr>
        <w:t>no vienas puses un</w:t>
      </w:r>
      <w:r w:rsidR="00057FDC" w:rsidRPr="00D54C6E">
        <w:rPr>
          <w:rStyle w:val="FontStyle15"/>
          <w:rFonts w:asciiTheme="minorHAnsi" w:hAnsiTheme="minorHAnsi" w:cstheme="minorHAnsi"/>
          <w:sz w:val="24"/>
          <w:szCs w:val="24"/>
        </w:rPr>
        <w:t xml:space="preserve"> </w:t>
      </w:r>
    </w:p>
    <w:p w:rsidR="000C6C13" w:rsidRPr="000C6C13" w:rsidRDefault="00057FDC" w:rsidP="000C6C13">
      <w:pPr>
        <w:pStyle w:val="Style4"/>
        <w:widowControl/>
        <w:spacing w:before="36"/>
        <w:ind w:firstLine="0"/>
        <w:jc w:val="both"/>
        <w:rPr>
          <w:rFonts w:asciiTheme="minorHAnsi" w:hAnsiTheme="minorHAnsi" w:cstheme="minorHAnsi"/>
        </w:rPr>
      </w:pPr>
      <w:r w:rsidRPr="00D54C6E">
        <w:rPr>
          <w:rStyle w:val="FontStyle15"/>
          <w:rFonts w:asciiTheme="minorHAnsi" w:hAnsiTheme="minorHAnsi" w:cstheme="minorHAnsi"/>
          <w:sz w:val="24"/>
          <w:szCs w:val="24"/>
        </w:rPr>
        <w:t>SIA’’TIMBERTEH’, reģistrācijas numurs 40103933510, juridiskā adrese Pļavas iela 5-26,</w:t>
      </w:r>
      <w:r w:rsidR="00F024A5">
        <w:rPr>
          <w:rStyle w:val="FontStyle15"/>
          <w:rFonts w:asciiTheme="minorHAnsi" w:hAnsiTheme="minorHAnsi" w:cstheme="minorHAnsi"/>
          <w:sz w:val="24"/>
          <w:szCs w:val="24"/>
        </w:rPr>
        <w:t xml:space="preserve"> </w:t>
      </w:r>
      <w:r w:rsidRPr="00D54C6E">
        <w:rPr>
          <w:rStyle w:val="FontStyle15"/>
          <w:rFonts w:asciiTheme="minorHAnsi" w:hAnsiTheme="minorHAnsi" w:cstheme="minorHAnsi"/>
          <w:sz w:val="24"/>
          <w:szCs w:val="24"/>
        </w:rPr>
        <w:t xml:space="preserve">Kuldīga, Kuldīgas novads, LV-3301 </w:t>
      </w:r>
      <w:r w:rsidR="000D5CA3" w:rsidRPr="00D54C6E">
        <w:rPr>
          <w:rStyle w:val="FontStyle15"/>
          <w:rFonts w:asciiTheme="minorHAnsi" w:hAnsiTheme="minorHAnsi" w:cstheme="minorHAnsi"/>
          <w:sz w:val="24"/>
          <w:szCs w:val="24"/>
        </w:rPr>
        <w:t>tās</w:t>
      </w:r>
      <w:r w:rsidR="000C6C13">
        <w:rPr>
          <w:rStyle w:val="FontStyle15"/>
          <w:rFonts w:asciiTheme="minorHAnsi" w:hAnsiTheme="minorHAnsi" w:cstheme="minorHAnsi"/>
          <w:sz w:val="24"/>
          <w:szCs w:val="24"/>
        </w:rPr>
        <w:t>,</w:t>
      </w:r>
      <w:r w:rsidR="002407E7">
        <w:rPr>
          <w:rStyle w:val="FontStyle15"/>
          <w:rFonts w:asciiTheme="minorHAnsi" w:hAnsiTheme="minorHAnsi" w:cstheme="minorHAnsi"/>
          <w:sz w:val="24"/>
          <w:szCs w:val="24"/>
        </w:rPr>
        <w:t xml:space="preserve"> valdes locekļa Toma Egles</w:t>
      </w:r>
      <w:r w:rsidR="000C6C13" w:rsidRPr="000C6C13">
        <w:rPr>
          <w:rFonts w:asciiTheme="minorHAnsi" w:hAnsiTheme="minorHAnsi" w:cstheme="minorHAnsi"/>
        </w:rPr>
        <w:t xml:space="preserve"> kurš rīkojas saskaņā ar</w:t>
      </w:r>
    </w:p>
    <w:p w:rsidR="000D5CA3" w:rsidRPr="000C6C13" w:rsidRDefault="000C6C13" w:rsidP="000C6C13">
      <w:pPr>
        <w:pStyle w:val="Style4"/>
        <w:widowControl/>
        <w:spacing w:before="36"/>
        <w:ind w:firstLine="0"/>
        <w:jc w:val="both"/>
        <w:rPr>
          <w:rStyle w:val="FontStyle15"/>
          <w:rFonts w:asciiTheme="minorHAnsi" w:hAnsiTheme="minorHAnsi" w:cstheme="minorHAnsi"/>
          <w:b/>
          <w:bCs/>
          <w:sz w:val="24"/>
          <w:szCs w:val="24"/>
        </w:rPr>
      </w:pPr>
      <w:r w:rsidRPr="000C6C13">
        <w:rPr>
          <w:rFonts w:asciiTheme="minorHAnsi" w:hAnsiTheme="minorHAnsi" w:cstheme="minorHAnsi"/>
        </w:rPr>
        <w:t>Statūtiem</w:t>
      </w:r>
      <w:r w:rsidRPr="002407E7">
        <w:rPr>
          <w:rFonts w:asciiTheme="minorHAnsi" w:hAnsiTheme="minorHAnsi" w:cstheme="minorHAnsi"/>
          <w:bCs/>
        </w:rPr>
        <w:t>,</w:t>
      </w:r>
      <w:r w:rsidR="002407E7" w:rsidRPr="002407E7">
        <w:rPr>
          <w:rFonts w:asciiTheme="minorHAnsi" w:hAnsiTheme="minorHAnsi" w:cstheme="minorHAnsi"/>
          <w:bCs/>
        </w:rPr>
        <w:t xml:space="preserve"> kuru pārstāv</w:t>
      </w:r>
      <w:r w:rsidRPr="000C6C13">
        <w:rPr>
          <w:rFonts w:asciiTheme="minorHAnsi" w:hAnsiTheme="minorHAnsi" w:cstheme="minorHAnsi"/>
          <w:b/>
          <w:bCs/>
        </w:rPr>
        <w:t xml:space="preserve"> </w:t>
      </w:r>
      <w:r w:rsidR="000D5CA3" w:rsidRPr="00D54C6E">
        <w:rPr>
          <w:rStyle w:val="FontStyle15"/>
          <w:rFonts w:asciiTheme="minorHAnsi" w:hAnsiTheme="minorHAnsi" w:cstheme="minorHAnsi"/>
          <w:sz w:val="24"/>
          <w:szCs w:val="24"/>
        </w:rPr>
        <w:t xml:space="preserve"> </w:t>
      </w:r>
      <w:r w:rsidR="002407E7">
        <w:rPr>
          <w:rStyle w:val="FontStyle15"/>
          <w:rFonts w:asciiTheme="minorHAnsi" w:hAnsiTheme="minorHAnsi" w:cstheme="minorHAnsi"/>
          <w:sz w:val="24"/>
          <w:szCs w:val="24"/>
        </w:rPr>
        <w:t xml:space="preserve">Mārtiņš </w:t>
      </w:r>
      <w:proofErr w:type="spellStart"/>
      <w:r w:rsidR="002407E7">
        <w:rPr>
          <w:rStyle w:val="FontStyle15"/>
          <w:rFonts w:asciiTheme="minorHAnsi" w:hAnsiTheme="minorHAnsi" w:cstheme="minorHAnsi"/>
          <w:sz w:val="24"/>
          <w:szCs w:val="24"/>
        </w:rPr>
        <w:t>Jurkovskis</w:t>
      </w:r>
      <w:proofErr w:type="spellEnd"/>
      <w:r w:rsidR="002407E7">
        <w:rPr>
          <w:rStyle w:val="FontStyle15"/>
          <w:rFonts w:asciiTheme="minorHAnsi" w:hAnsiTheme="minorHAnsi" w:cstheme="minorHAnsi"/>
          <w:sz w:val="24"/>
          <w:szCs w:val="24"/>
        </w:rPr>
        <w:t xml:space="preserve"> uz pilnvaras pamata Nr</w:t>
      </w:r>
      <w:r w:rsidR="005C6F19">
        <w:rPr>
          <w:rStyle w:val="FontStyle15"/>
          <w:rFonts w:asciiTheme="minorHAnsi" w:hAnsiTheme="minorHAnsi" w:cstheme="minorHAnsi"/>
          <w:sz w:val="24"/>
          <w:szCs w:val="24"/>
        </w:rPr>
        <w:t>.P180813-01</w:t>
      </w:r>
      <w:r w:rsidR="00057FDC" w:rsidRPr="00D54C6E">
        <w:rPr>
          <w:rStyle w:val="FontStyle15"/>
          <w:rFonts w:asciiTheme="minorHAnsi" w:hAnsiTheme="minorHAnsi" w:cstheme="minorHAnsi"/>
          <w:sz w:val="24"/>
          <w:szCs w:val="24"/>
        </w:rPr>
        <w:t xml:space="preserve">  </w:t>
      </w:r>
      <w:r w:rsidR="000D5CA3" w:rsidRPr="00D54C6E">
        <w:rPr>
          <w:rStyle w:val="FontStyle15"/>
          <w:rFonts w:asciiTheme="minorHAnsi" w:hAnsiTheme="minorHAnsi" w:cstheme="minorHAnsi"/>
          <w:sz w:val="24"/>
          <w:szCs w:val="24"/>
        </w:rPr>
        <w:t xml:space="preserve">, </w:t>
      </w:r>
      <w:bookmarkStart w:id="0" w:name="_Hlk521915962"/>
    </w:p>
    <w:p w:rsidR="000D5CA3" w:rsidRPr="002407E7" w:rsidRDefault="000D5CA3" w:rsidP="00E60E62">
      <w:pPr>
        <w:pStyle w:val="Style6"/>
        <w:widowControl/>
        <w:rPr>
          <w:rStyle w:val="FontStyle15"/>
          <w:rFonts w:asciiTheme="minorHAnsi" w:hAnsiTheme="minorHAnsi" w:cstheme="minorHAnsi"/>
          <w:b/>
          <w:bCs/>
          <w:sz w:val="24"/>
          <w:szCs w:val="24"/>
        </w:rPr>
      </w:pPr>
      <w:r w:rsidRPr="00D54C6E">
        <w:rPr>
          <w:rStyle w:val="FontStyle14"/>
          <w:rFonts w:asciiTheme="minorHAnsi" w:hAnsiTheme="minorHAnsi" w:cstheme="minorHAnsi"/>
          <w:sz w:val="24"/>
          <w:szCs w:val="24"/>
        </w:rPr>
        <w:t xml:space="preserve"> </w:t>
      </w:r>
      <w:bookmarkEnd w:id="0"/>
      <w:r w:rsidRPr="00D54C6E">
        <w:rPr>
          <w:rStyle w:val="FontStyle15"/>
          <w:rFonts w:asciiTheme="minorHAnsi" w:hAnsiTheme="minorHAnsi" w:cstheme="minorHAnsi"/>
          <w:sz w:val="24"/>
          <w:szCs w:val="24"/>
        </w:rPr>
        <w:t>no otras puses</w:t>
      </w:r>
      <w:r w:rsidR="002407E7">
        <w:rPr>
          <w:rStyle w:val="FontStyle15"/>
          <w:rFonts w:asciiTheme="minorHAnsi" w:hAnsiTheme="minorHAnsi" w:cstheme="minorHAnsi"/>
          <w:sz w:val="24"/>
          <w:szCs w:val="24"/>
        </w:rPr>
        <w:t xml:space="preserve"> </w:t>
      </w:r>
      <w:r w:rsidR="002407E7" w:rsidRPr="002407E7">
        <w:rPr>
          <w:rFonts w:asciiTheme="minorHAnsi" w:hAnsiTheme="minorHAnsi" w:cstheme="minorHAnsi"/>
        </w:rPr>
        <w:t xml:space="preserve">turpmāk tekstā- </w:t>
      </w:r>
      <w:r w:rsidR="002407E7" w:rsidRPr="002407E7">
        <w:rPr>
          <w:rFonts w:asciiTheme="minorHAnsi" w:hAnsiTheme="minorHAnsi" w:cstheme="minorHAnsi"/>
          <w:b/>
          <w:bCs/>
        </w:rPr>
        <w:t>Piegādātājs</w:t>
      </w:r>
      <w:r w:rsidR="002407E7">
        <w:rPr>
          <w:rStyle w:val="FontStyle15"/>
          <w:rFonts w:asciiTheme="minorHAnsi" w:hAnsiTheme="minorHAnsi" w:cstheme="minorHAnsi"/>
          <w:sz w:val="24"/>
          <w:szCs w:val="24"/>
        </w:rPr>
        <w:t xml:space="preserve"> </w:t>
      </w:r>
      <w:r w:rsidRPr="00D54C6E">
        <w:rPr>
          <w:rStyle w:val="FontStyle15"/>
          <w:rFonts w:asciiTheme="minorHAnsi" w:hAnsiTheme="minorHAnsi" w:cstheme="minorHAnsi"/>
          <w:sz w:val="24"/>
          <w:szCs w:val="24"/>
        </w:rPr>
        <w:t xml:space="preserve"> (līdzēji saukti atsevišķi Puse, kopā tekstā - Puses), </w:t>
      </w:r>
    </w:p>
    <w:p w:rsidR="000D5CA3" w:rsidRPr="00D54C6E" w:rsidRDefault="000D5CA3" w:rsidP="00E60E62">
      <w:pPr>
        <w:pStyle w:val="Style6"/>
        <w:widowControl/>
        <w:rPr>
          <w:rFonts w:asciiTheme="minorHAnsi" w:hAnsiTheme="minorHAnsi" w:cstheme="minorHAnsi"/>
        </w:rPr>
      </w:pPr>
    </w:p>
    <w:p w:rsidR="000D5CA3" w:rsidRPr="00D54C6E" w:rsidRDefault="000D5CA3" w:rsidP="00E60E62">
      <w:pPr>
        <w:pStyle w:val="Style6"/>
        <w:widowControl/>
        <w:rPr>
          <w:rStyle w:val="FontStyle15"/>
          <w:rFonts w:asciiTheme="minorHAnsi" w:hAnsiTheme="minorHAnsi" w:cstheme="minorHAnsi"/>
          <w:sz w:val="24"/>
          <w:szCs w:val="24"/>
        </w:rPr>
      </w:pPr>
      <w:r w:rsidRPr="00D54C6E">
        <w:rPr>
          <w:rFonts w:asciiTheme="minorHAnsi" w:hAnsiTheme="minorHAnsi" w:cstheme="minorHAnsi"/>
        </w:rPr>
        <w:t>saskaņā ar atklātā konkursa „Koksnes šķeldas piegāde 201</w:t>
      </w:r>
      <w:r w:rsidR="00A30A94" w:rsidRPr="00D54C6E">
        <w:rPr>
          <w:rFonts w:asciiTheme="minorHAnsi" w:hAnsiTheme="minorHAnsi" w:cstheme="minorHAnsi"/>
        </w:rPr>
        <w:t>8</w:t>
      </w:r>
      <w:r w:rsidRPr="00D54C6E">
        <w:rPr>
          <w:rFonts w:asciiTheme="minorHAnsi" w:hAnsiTheme="minorHAnsi" w:cstheme="minorHAnsi"/>
        </w:rPr>
        <w:t>./201</w:t>
      </w:r>
      <w:r w:rsidR="00A30A94" w:rsidRPr="00D54C6E">
        <w:rPr>
          <w:rFonts w:asciiTheme="minorHAnsi" w:hAnsiTheme="minorHAnsi" w:cstheme="minorHAnsi"/>
        </w:rPr>
        <w:t>9</w:t>
      </w:r>
      <w:r w:rsidRPr="00D54C6E">
        <w:rPr>
          <w:rFonts w:asciiTheme="minorHAnsi" w:hAnsiTheme="minorHAnsi" w:cstheme="minorHAnsi"/>
        </w:rPr>
        <w:t>.gada apkures sezonai”,  iepirkuma identifikācijas Nr</w:t>
      </w:r>
      <w:r w:rsidR="00092A3A" w:rsidRPr="00D54C6E">
        <w:rPr>
          <w:rFonts w:asciiTheme="minorHAnsi" w:hAnsiTheme="minorHAnsi" w:cstheme="minorHAnsi"/>
        </w:rPr>
        <w:t>. NND/201</w:t>
      </w:r>
      <w:r w:rsidR="00A30A94" w:rsidRPr="00D54C6E">
        <w:rPr>
          <w:rFonts w:asciiTheme="minorHAnsi" w:hAnsiTheme="minorHAnsi" w:cstheme="minorHAnsi"/>
        </w:rPr>
        <w:t>8</w:t>
      </w:r>
      <w:r w:rsidR="00092A3A" w:rsidRPr="00D54C6E">
        <w:rPr>
          <w:rFonts w:asciiTheme="minorHAnsi" w:hAnsiTheme="minorHAnsi" w:cstheme="minorHAnsi"/>
        </w:rPr>
        <w:t>/</w:t>
      </w:r>
      <w:r w:rsidR="00A30A94" w:rsidRPr="00D54C6E">
        <w:rPr>
          <w:rFonts w:asciiTheme="minorHAnsi" w:hAnsiTheme="minorHAnsi" w:cstheme="minorHAnsi"/>
        </w:rPr>
        <w:t>06</w:t>
      </w:r>
      <w:r w:rsidRPr="00D54C6E">
        <w:rPr>
          <w:rFonts w:asciiTheme="minorHAnsi" w:hAnsiTheme="minorHAnsi" w:cstheme="minorHAnsi"/>
        </w:rPr>
        <w:t xml:space="preserve">, nolikumu, atbilstoši iepirkuma rezultātiem (Iepirkumu komisijas lēmums </w:t>
      </w:r>
      <w:r w:rsidR="001F7BF1" w:rsidRPr="00D54C6E">
        <w:rPr>
          <w:rFonts w:asciiTheme="minorHAnsi" w:hAnsiTheme="minorHAnsi" w:cstheme="minorHAnsi"/>
          <w:i/>
        </w:rPr>
        <w:t>26</w:t>
      </w:r>
      <w:r w:rsidR="00092A3A" w:rsidRPr="00D54C6E">
        <w:rPr>
          <w:rFonts w:asciiTheme="minorHAnsi" w:hAnsiTheme="minorHAnsi" w:cstheme="minorHAnsi"/>
          <w:i/>
        </w:rPr>
        <w:t>.0</w:t>
      </w:r>
      <w:r w:rsidR="001F7BF1" w:rsidRPr="00D54C6E">
        <w:rPr>
          <w:rFonts w:asciiTheme="minorHAnsi" w:hAnsiTheme="minorHAnsi" w:cstheme="minorHAnsi"/>
          <w:i/>
        </w:rPr>
        <w:t>7</w:t>
      </w:r>
      <w:r w:rsidR="00092A3A" w:rsidRPr="00D54C6E">
        <w:rPr>
          <w:rFonts w:asciiTheme="minorHAnsi" w:hAnsiTheme="minorHAnsi" w:cstheme="minorHAnsi"/>
          <w:i/>
        </w:rPr>
        <w:t>.201</w:t>
      </w:r>
      <w:r w:rsidR="00A30A94" w:rsidRPr="00D54C6E">
        <w:rPr>
          <w:rFonts w:asciiTheme="minorHAnsi" w:hAnsiTheme="minorHAnsi" w:cstheme="minorHAnsi"/>
          <w:i/>
        </w:rPr>
        <w:t>8</w:t>
      </w:r>
      <w:r w:rsidRPr="00D54C6E">
        <w:rPr>
          <w:rFonts w:asciiTheme="minorHAnsi" w:hAnsiTheme="minorHAnsi" w:cstheme="minorHAnsi"/>
          <w:i/>
        </w:rPr>
        <w:t>.</w:t>
      </w:r>
      <w:r w:rsidRPr="00D54C6E">
        <w:rPr>
          <w:rFonts w:asciiTheme="minorHAnsi" w:hAnsiTheme="minorHAnsi" w:cstheme="minorHAnsi"/>
        </w:rPr>
        <w:t xml:space="preserve"> protokols Nr.</w:t>
      </w:r>
      <w:r w:rsidR="001F7BF1" w:rsidRPr="00D54C6E">
        <w:rPr>
          <w:rFonts w:asciiTheme="minorHAnsi" w:hAnsiTheme="minorHAnsi" w:cstheme="minorHAnsi"/>
        </w:rPr>
        <w:t>3</w:t>
      </w:r>
      <w:r w:rsidRPr="00D54C6E">
        <w:rPr>
          <w:rFonts w:asciiTheme="minorHAnsi" w:hAnsiTheme="minorHAnsi" w:cstheme="minorHAnsi"/>
        </w:rPr>
        <w:t>), izsakot savu brīvi radušos gribu, bez maldiem un viltus</w:t>
      </w:r>
      <w:r w:rsidRPr="00D54C6E">
        <w:rPr>
          <w:rStyle w:val="FontStyle15"/>
          <w:rFonts w:asciiTheme="minorHAnsi" w:hAnsiTheme="minorHAnsi" w:cstheme="minorHAnsi"/>
          <w:sz w:val="24"/>
          <w:szCs w:val="24"/>
        </w:rPr>
        <w:t xml:space="preserve"> noslēdz šādu piegādes </w:t>
      </w:r>
      <w:r w:rsidR="00FC2A6A" w:rsidRPr="00D54C6E">
        <w:rPr>
          <w:rStyle w:val="FontStyle15"/>
          <w:rFonts w:asciiTheme="minorHAnsi" w:hAnsiTheme="minorHAnsi" w:cstheme="minorHAnsi"/>
          <w:sz w:val="24"/>
          <w:szCs w:val="24"/>
        </w:rPr>
        <w:t>L</w:t>
      </w:r>
      <w:r w:rsidRPr="00D54C6E">
        <w:rPr>
          <w:rStyle w:val="FontStyle15"/>
          <w:rFonts w:asciiTheme="minorHAnsi" w:hAnsiTheme="minorHAnsi" w:cstheme="minorHAnsi"/>
          <w:sz w:val="24"/>
          <w:szCs w:val="24"/>
        </w:rPr>
        <w:t>īgumu, turpmāk tekstā - Līgums.</w:t>
      </w:r>
    </w:p>
    <w:p w:rsidR="000D5CA3" w:rsidRPr="00D54C6E" w:rsidRDefault="000D5CA3" w:rsidP="00E60E62">
      <w:pPr>
        <w:pStyle w:val="Style3"/>
        <w:widowControl/>
        <w:spacing w:line="240" w:lineRule="exact"/>
        <w:rPr>
          <w:rFonts w:asciiTheme="minorHAnsi" w:hAnsiTheme="minorHAnsi" w:cstheme="minorHAnsi"/>
        </w:rPr>
      </w:pPr>
    </w:p>
    <w:p w:rsidR="000D5CA3" w:rsidRDefault="000D5CA3" w:rsidP="00E60E62">
      <w:pPr>
        <w:pStyle w:val="Style3"/>
        <w:widowControl/>
        <w:spacing w:before="42" w:line="270" w:lineRule="exact"/>
        <w:jc w:val="center"/>
        <w:rPr>
          <w:rStyle w:val="FontStyle14"/>
          <w:rFonts w:asciiTheme="minorHAnsi" w:hAnsiTheme="minorHAnsi" w:cstheme="minorHAnsi"/>
          <w:sz w:val="24"/>
          <w:szCs w:val="24"/>
        </w:rPr>
      </w:pPr>
      <w:r w:rsidRPr="00D54C6E">
        <w:rPr>
          <w:rStyle w:val="FontStyle14"/>
          <w:rFonts w:asciiTheme="minorHAnsi" w:hAnsiTheme="minorHAnsi" w:cstheme="minorHAnsi"/>
          <w:sz w:val="24"/>
          <w:szCs w:val="24"/>
        </w:rPr>
        <w:t>1.Līguma priekšmets</w:t>
      </w:r>
    </w:p>
    <w:p w:rsidR="002407E7" w:rsidRPr="00D54C6E" w:rsidRDefault="002407E7" w:rsidP="00E60E62">
      <w:pPr>
        <w:pStyle w:val="Style3"/>
        <w:widowControl/>
        <w:spacing w:before="42" w:line="270" w:lineRule="exact"/>
        <w:jc w:val="center"/>
        <w:rPr>
          <w:rStyle w:val="FontStyle14"/>
          <w:rFonts w:asciiTheme="minorHAnsi" w:hAnsiTheme="minorHAnsi" w:cstheme="minorHAnsi"/>
          <w:sz w:val="24"/>
          <w:szCs w:val="24"/>
        </w:rPr>
      </w:pPr>
    </w:p>
    <w:p w:rsidR="000D5CA3" w:rsidRPr="00D54C6E" w:rsidRDefault="000D5CA3" w:rsidP="00073AE9">
      <w:pPr>
        <w:pStyle w:val="Style6"/>
        <w:widowControl/>
        <w:spacing w:line="270" w:lineRule="exact"/>
        <w:ind w:right="18"/>
        <w:rPr>
          <w:rFonts w:asciiTheme="minorHAnsi" w:hAnsiTheme="minorHAnsi" w:cstheme="minorHAnsi"/>
        </w:rPr>
      </w:pPr>
      <w:r w:rsidRPr="00D54C6E">
        <w:rPr>
          <w:rStyle w:val="FontStyle15"/>
          <w:rFonts w:asciiTheme="minorHAnsi" w:hAnsiTheme="minorHAnsi" w:cstheme="minorHAnsi"/>
          <w:b/>
          <w:bCs/>
          <w:sz w:val="24"/>
          <w:szCs w:val="24"/>
        </w:rPr>
        <w:t>Piegādātājs</w:t>
      </w:r>
      <w:r w:rsidRPr="00D54C6E">
        <w:rPr>
          <w:rStyle w:val="FontStyle15"/>
          <w:rFonts w:asciiTheme="minorHAnsi" w:hAnsiTheme="minorHAnsi" w:cstheme="minorHAnsi"/>
          <w:sz w:val="24"/>
          <w:szCs w:val="24"/>
        </w:rPr>
        <w:t xml:space="preserve"> piegādā un pārdod  </w:t>
      </w:r>
      <w:r w:rsidRPr="00D54C6E">
        <w:rPr>
          <w:rStyle w:val="FontStyle15"/>
          <w:rFonts w:asciiTheme="minorHAnsi" w:hAnsiTheme="minorHAnsi" w:cstheme="minorHAnsi"/>
          <w:b/>
          <w:bCs/>
          <w:sz w:val="24"/>
          <w:szCs w:val="24"/>
        </w:rPr>
        <w:t>kurināmo koksnes šķeldu</w:t>
      </w:r>
      <w:r w:rsidRPr="00D54C6E">
        <w:rPr>
          <w:rStyle w:val="FontStyle15"/>
          <w:rFonts w:asciiTheme="minorHAnsi" w:hAnsiTheme="minorHAnsi" w:cstheme="minorHAnsi"/>
          <w:sz w:val="24"/>
          <w:szCs w:val="24"/>
        </w:rPr>
        <w:t xml:space="preserve"> saskaņā ar šo Līgumu un tā pielikumiem, turpmāk tekstā - </w:t>
      </w:r>
      <w:r w:rsidRPr="00D54C6E">
        <w:rPr>
          <w:rStyle w:val="FontStyle14"/>
          <w:rFonts w:asciiTheme="minorHAnsi" w:hAnsiTheme="minorHAnsi" w:cstheme="minorHAnsi"/>
          <w:sz w:val="24"/>
          <w:szCs w:val="24"/>
        </w:rPr>
        <w:t xml:space="preserve">Prece, </w:t>
      </w:r>
      <w:r w:rsidRPr="00D54C6E">
        <w:rPr>
          <w:rStyle w:val="FontStyle15"/>
          <w:rFonts w:asciiTheme="minorHAnsi" w:hAnsiTheme="minorHAnsi" w:cstheme="minorHAnsi"/>
          <w:sz w:val="24"/>
          <w:szCs w:val="24"/>
        </w:rPr>
        <w:t xml:space="preserve"> bet Pasūtītājs to nopērk.</w:t>
      </w:r>
    </w:p>
    <w:p w:rsidR="000D5CA3" w:rsidRPr="00D54C6E" w:rsidRDefault="000D5CA3" w:rsidP="008E6F07">
      <w:pPr>
        <w:tabs>
          <w:tab w:val="left" w:pos="1080"/>
          <w:tab w:val="left" w:pos="1571"/>
          <w:tab w:val="left" w:pos="2563"/>
          <w:tab w:val="left" w:pos="4524"/>
        </w:tabs>
        <w:suppressAutoHyphens/>
        <w:autoSpaceDE w:val="0"/>
        <w:jc w:val="both"/>
        <w:rPr>
          <w:rFonts w:asciiTheme="minorHAnsi" w:hAnsiTheme="minorHAnsi" w:cstheme="minorHAnsi"/>
        </w:rPr>
      </w:pPr>
    </w:p>
    <w:p w:rsidR="000D5CA3" w:rsidRDefault="000D5CA3" w:rsidP="00073AE9">
      <w:pPr>
        <w:numPr>
          <w:ilvl w:val="0"/>
          <w:numId w:val="28"/>
        </w:numPr>
        <w:tabs>
          <w:tab w:val="clear" w:pos="720"/>
          <w:tab w:val="num" w:pos="360"/>
        </w:tabs>
        <w:suppressAutoHyphens/>
        <w:ind w:left="360"/>
        <w:jc w:val="center"/>
        <w:rPr>
          <w:rFonts w:asciiTheme="minorHAnsi" w:hAnsiTheme="minorHAnsi" w:cstheme="minorHAnsi"/>
          <w:b/>
          <w:bCs/>
        </w:rPr>
      </w:pPr>
      <w:r w:rsidRPr="00D54C6E">
        <w:rPr>
          <w:rFonts w:asciiTheme="minorHAnsi" w:hAnsiTheme="minorHAnsi" w:cstheme="minorHAnsi"/>
          <w:b/>
          <w:bCs/>
        </w:rPr>
        <w:t>Līgumcena  un norēķinu kārtība</w:t>
      </w:r>
    </w:p>
    <w:p w:rsidR="002407E7" w:rsidRPr="00D54C6E" w:rsidRDefault="002407E7" w:rsidP="002407E7">
      <w:pPr>
        <w:suppressAutoHyphens/>
        <w:ind w:left="360"/>
        <w:rPr>
          <w:rFonts w:asciiTheme="minorHAnsi" w:hAnsiTheme="minorHAnsi" w:cstheme="minorHAnsi"/>
          <w:b/>
          <w:bCs/>
        </w:rPr>
      </w:pPr>
    </w:p>
    <w:p w:rsidR="000D5CA3" w:rsidRPr="00D54C6E" w:rsidRDefault="000D5CA3" w:rsidP="00073AE9">
      <w:pPr>
        <w:numPr>
          <w:ilvl w:val="1"/>
          <w:numId w:val="28"/>
        </w:numPr>
        <w:tabs>
          <w:tab w:val="clear" w:pos="720"/>
          <w:tab w:val="left" w:pos="0"/>
          <w:tab w:val="left" w:pos="67"/>
          <w:tab w:val="left" w:pos="128"/>
          <w:tab w:val="left" w:pos="441"/>
          <w:tab w:val="left" w:pos="1109"/>
        </w:tabs>
        <w:suppressAutoHyphens/>
        <w:autoSpaceDE w:val="0"/>
        <w:ind w:left="0" w:firstLine="0"/>
        <w:jc w:val="both"/>
        <w:rPr>
          <w:rFonts w:asciiTheme="minorHAnsi" w:hAnsiTheme="minorHAnsi" w:cstheme="minorHAnsi"/>
        </w:rPr>
      </w:pPr>
      <w:r w:rsidRPr="00D54C6E">
        <w:rPr>
          <w:rFonts w:asciiTheme="minorHAnsi" w:hAnsiTheme="minorHAnsi" w:cstheme="minorHAnsi"/>
        </w:rPr>
        <w:t>Līgumcena  par Preces vienu ber.m</w:t>
      </w:r>
      <w:r w:rsidRPr="00D54C6E">
        <w:rPr>
          <w:rFonts w:asciiTheme="minorHAnsi" w:hAnsiTheme="minorHAnsi" w:cstheme="minorHAnsi"/>
          <w:vertAlign w:val="superscript"/>
        </w:rPr>
        <w:t>3</w:t>
      </w:r>
      <w:r w:rsidRPr="00D54C6E">
        <w:rPr>
          <w:rFonts w:asciiTheme="minorHAnsi" w:hAnsiTheme="minorHAnsi" w:cstheme="minorHAnsi"/>
        </w:rPr>
        <w:t xml:space="preserve"> (</w:t>
      </w:r>
      <w:proofErr w:type="spellStart"/>
      <w:r w:rsidRPr="00D54C6E">
        <w:rPr>
          <w:rFonts w:asciiTheme="minorHAnsi" w:hAnsiTheme="minorHAnsi" w:cstheme="minorHAnsi"/>
        </w:rPr>
        <w:t>berkubu</w:t>
      </w:r>
      <w:proofErr w:type="spellEnd"/>
      <w:r w:rsidRPr="00D54C6E">
        <w:rPr>
          <w:rFonts w:asciiTheme="minorHAnsi" w:hAnsiTheme="minorHAnsi" w:cstheme="minorHAnsi"/>
        </w:rPr>
        <w:t xml:space="preserve">)  ir EUR </w:t>
      </w:r>
      <w:r w:rsidR="00D54C6E" w:rsidRPr="00D54C6E">
        <w:rPr>
          <w:rFonts w:asciiTheme="minorHAnsi" w:hAnsiTheme="minorHAnsi" w:cstheme="minorHAnsi"/>
        </w:rPr>
        <w:t>13,75</w:t>
      </w:r>
      <w:r w:rsidRPr="00D54C6E">
        <w:rPr>
          <w:rFonts w:asciiTheme="minorHAnsi" w:hAnsiTheme="minorHAnsi" w:cstheme="minorHAnsi"/>
        </w:rPr>
        <w:t xml:space="preserve"> (</w:t>
      </w:r>
      <w:r w:rsidR="00D54C6E" w:rsidRPr="00D54C6E">
        <w:rPr>
          <w:rFonts w:asciiTheme="minorHAnsi" w:hAnsiTheme="minorHAnsi" w:cstheme="minorHAnsi"/>
          <w:i/>
          <w:iCs/>
        </w:rPr>
        <w:t xml:space="preserve">trīspadsmit </w:t>
      </w:r>
      <w:proofErr w:type="spellStart"/>
      <w:r w:rsidR="00D54C6E" w:rsidRPr="00D54C6E">
        <w:rPr>
          <w:rFonts w:asciiTheme="minorHAnsi" w:hAnsiTheme="minorHAnsi" w:cstheme="minorHAnsi"/>
          <w:i/>
          <w:iCs/>
        </w:rPr>
        <w:t>euro</w:t>
      </w:r>
      <w:proofErr w:type="spellEnd"/>
      <w:r w:rsidR="00D54C6E" w:rsidRPr="00D54C6E">
        <w:rPr>
          <w:rFonts w:asciiTheme="minorHAnsi" w:hAnsiTheme="minorHAnsi" w:cstheme="minorHAnsi"/>
          <w:i/>
          <w:iCs/>
        </w:rPr>
        <w:t xml:space="preserve"> un 75 centi</w:t>
      </w:r>
      <w:r w:rsidRPr="00D54C6E">
        <w:rPr>
          <w:rFonts w:asciiTheme="minorHAnsi" w:hAnsiTheme="minorHAnsi" w:cstheme="minorHAnsi"/>
        </w:rPr>
        <w:t>)</w:t>
      </w:r>
      <w:r w:rsidR="000C6C13">
        <w:rPr>
          <w:rFonts w:asciiTheme="minorHAnsi" w:hAnsiTheme="minorHAnsi" w:cstheme="minorHAnsi"/>
        </w:rPr>
        <w:t>bez PVN.</w:t>
      </w:r>
    </w:p>
    <w:p w:rsidR="000D5CA3" w:rsidRPr="00D54C6E" w:rsidRDefault="000D5CA3" w:rsidP="00073AE9">
      <w:pPr>
        <w:numPr>
          <w:ilvl w:val="1"/>
          <w:numId w:val="28"/>
        </w:numPr>
        <w:tabs>
          <w:tab w:val="clear" w:pos="720"/>
          <w:tab w:val="left" w:pos="0"/>
          <w:tab w:val="left" w:pos="67"/>
          <w:tab w:val="left" w:pos="128"/>
          <w:tab w:val="left" w:pos="441"/>
          <w:tab w:val="left" w:pos="1109"/>
        </w:tabs>
        <w:suppressAutoHyphens/>
        <w:autoSpaceDE w:val="0"/>
        <w:ind w:left="0" w:firstLine="0"/>
        <w:jc w:val="both"/>
        <w:rPr>
          <w:rFonts w:asciiTheme="minorHAnsi" w:hAnsiTheme="minorHAnsi" w:cstheme="minorHAnsi"/>
        </w:rPr>
      </w:pPr>
      <w:r w:rsidRPr="00D54C6E">
        <w:rPr>
          <w:rFonts w:asciiTheme="minorHAnsi" w:hAnsiTheme="minorHAnsi" w:cstheme="minorHAnsi"/>
        </w:rPr>
        <w:t>Kopējā samaksa par visu Preces apjomu (</w:t>
      </w:r>
      <w:r w:rsidR="00D54C6E" w:rsidRPr="00D54C6E">
        <w:rPr>
          <w:rFonts w:asciiTheme="minorHAnsi" w:hAnsiTheme="minorHAnsi" w:cstheme="minorHAnsi"/>
        </w:rPr>
        <w:t>7</w:t>
      </w:r>
      <w:r w:rsidRPr="00D54C6E">
        <w:rPr>
          <w:rFonts w:asciiTheme="minorHAnsi" w:hAnsiTheme="minorHAnsi" w:cstheme="minorHAnsi"/>
        </w:rPr>
        <w:t xml:space="preserve"> ber.m</w:t>
      </w:r>
      <w:r w:rsidRPr="00D54C6E">
        <w:rPr>
          <w:rFonts w:asciiTheme="minorHAnsi" w:hAnsiTheme="minorHAnsi" w:cstheme="minorHAnsi"/>
          <w:vertAlign w:val="superscript"/>
        </w:rPr>
        <w:t>3</w:t>
      </w:r>
      <w:r w:rsidRPr="00D54C6E">
        <w:rPr>
          <w:rFonts w:asciiTheme="minorHAnsi" w:hAnsiTheme="minorHAnsi" w:cstheme="minorHAnsi"/>
        </w:rPr>
        <w:t xml:space="preserve">) ir </w:t>
      </w:r>
      <w:r w:rsidR="00D54C6E" w:rsidRPr="00D54C6E">
        <w:rPr>
          <w:rFonts w:asciiTheme="minorHAnsi" w:hAnsiTheme="minorHAnsi" w:cstheme="minorHAnsi"/>
        </w:rPr>
        <w:t>EUR 96250,00</w:t>
      </w:r>
      <w:r w:rsidRPr="00D54C6E">
        <w:rPr>
          <w:rFonts w:asciiTheme="minorHAnsi" w:hAnsiTheme="minorHAnsi" w:cstheme="minorHAnsi"/>
          <w:i/>
          <w:iCs/>
        </w:rPr>
        <w:t>(</w:t>
      </w:r>
      <w:r w:rsidR="00D54C6E" w:rsidRPr="00D54C6E">
        <w:rPr>
          <w:rFonts w:asciiTheme="minorHAnsi" w:hAnsiTheme="minorHAnsi" w:cstheme="minorHAnsi"/>
          <w:i/>
          <w:iCs/>
        </w:rPr>
        <w:t xml:space="preserve">deviņdesmit seši tūkstoši  un divi simti piecdesmit </w:t>
      </w:r>
      <w:proofErr w:type="spellStart"/>
      <w:r w:rsidR="00D54C6E" w:rsidRPr="00D54C6E">
        <w:rPr>
          <w:rFonts w:asciiTheme="minorHAnsi" w:hAnsiTheme="minorHAnsi" w:cstheme="minorHAnsi"/>
          <w:i/>
          <w:iCs/>
        </w:rPr>
        <w:t>euro</w:t>
      </w:r>
      <w:proofErr w:type="spellEnd"/>
      <w:r w:rsidRPr="00D54C6E">
        <w:rPr>
          <w:rFonts w:asciiTheme="minorHAnsi" w:hAnsiTheme="minorHAnsi" w:cstheme="minorHAnsi"/>
          <w:i/>
          <w:iCs/>
        </w:rPr>
        <w:t xml:space="preserve">) </w:t>
      </w:r>
      <w:r w:rsidRPr="00D54C6E">
        <w:rPr>
          <w:rFonts w:asciiTheme="minorHAnsi" w:hAnsiTheme="minorHAnsi" w:cstheme="minorHAnsi"/>
        </w:rPr>
        <w:t xml:space="preserve"> bez PVN, PVN ir</w:t>
      </w:r>
      <w:r w:rsidR="00D54C6E" w:rsidRPr="00D54C6E">
        <w:rPr>
          <w:rFonts w:asciiTheme="minorHAnsi" w:hAnsiTheme="minorHAnsi" w:cstheme="minorHAnsi"/>
        </w:rPr>
        <w:t xml:space="preserve"> EUR 20212,50</w:t>
      </w:r>
      <w:r w:rsidRPr="00D54C6E">
        <w:rPr>
          <w:rFonts w:asciiTheme="minorHAnsi" w:hAnsiTheme="minorHAnsi" w:cstheme="minorHAnsi"/>
        </w:rPr>
        <w:t xml:space="preserve"> (</w:t>
      </w:r>
      <w:r w:rsidR="00D54C6E" w:rsidRPr="00D54C6E">
        <w:rPr>
          <w:rFonts w:asciiTheme="minorHAnsi" w:hAnsiTheme="minorHAnsi" w:cstheme="minorHAnsi"/>
          <w:i/>
          <w:iCs/>
        </w:rPr>
        <w:t xml:space="preserve">divdesmit tūkstoši divi simti divpadsmit </w:t>
      </w:r>
      <w:proofErr w:type="spellStart"/>
      <w:r w:rsidR="00D54C6E" w:rsidRPr="00D54C6E">
        <w:rPr>
          <w:rFonts w:asciiTheme="minorHAnsi" w:hAnsiTheme="minorHAnsi" w:cstheme="minorHAnsi"/>
          <w:i/>
          <w:iCs/>
        </w:rPr>
        <w:t>euro</w:t>
      </w:r>
      <w:proofErr w:type="spellEnd"/>
      <w:r w:rsidR="00D54C6E" w:rsidRPr="00D54C6E">
        <w:rPr>
          <w:rFonts w:asciiTheme="minorHAnsi" w:hAnsiTheme="minorHAnsi" w:cstheme="minorHAnsi"/>
          <w:i/>
          <w:iCs/>
        </w:rPr>
        <w:t xml:space="preserve"> un 50centi</w:t>
      </w:r>
      <w:r w:rsidRPr="00D54C6E">
        <w:rPr>
          <w:rFonts w:asciiTheme="minorHAnsi" w:hAnsiTheme="minorHAnsi" w:cstheme="minorHAnsi"/>
        </w:rPr>
        <w:t xml:space="preserve">).   </w:t>
      </w:r>
    </w:p>
    <w:p w:rsidR="000D5CA3" w:rsidRPr="00D54C6E" w:rsidRDefault="000D5CA3" w:rsidP="00D914F8">
      <w:pPr>
        <w:numPr>
          <w:ilvl w:val="1"/>
          <w:numId w:val="28"/>
        </w:numPr>
        <w:tabs>
          <w:tab w:val="clear" w:pos="720"/>
          <w:tab w:val="left" w:pos="0"/>
          <w:tab w:val="left" w:pos="67"/>
          <w:tab w:val="left" w:pos="128"/>
          <w:tab w:val="left" w:pos="441"/>
          <w:tab w:val="left" w:pos="1109"/>
        </w:tabs>
        <w:suppressAutoHyphens/>
        <w:autoSpaceDE w:val="0"/>
        <w:ind w:left="0" w:firstLine="0"/>
        <w:jc w:val="both"/>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Samaksa par pieņemto Preci tiek veikta bezskaidras naudas norēķinu veidā, pamatojoties uz Pušu pilnvaroto pārstāvju abpusēji parakstītu koksnes šķeldas transporta pavadzīmi - rēķinu, 30 (trīsdesmit) darba dienu laikā no attiecīgās koksnes šķeldas transporta pavadzīmes - rēķina abpusējās parakstīšanas dienas.</w:t>
      </w:r>
    </w:p>
    <w:p w:rsidR="000D5CA3" w:rsidRPr="00D54C6E" w:rsidRDefault="000D5CA3" w:rsidP="00BE36A1">
      <w:pPr>
        <w:numPr>
          <w:ilvl w:val="1"/>
          <w:numId w:val="28"/>
        </w:numPr>
        <w:tabs>
          <w:tab w:val="clear" w:pos="720"/>
          <w:tab w:val="left" w:pos="0"/>
          <w:tab w:val="left" w:pos="67"/>
          <w:tab w:val="left" w:pos="128"/>
          <w:tab w:val="left" w:pos="441"/>
          <w:tab w:val="left" w:pos="1109"/>
        </w:tabs>
        <w:suppressAutoHyphens/>
        <w:autoSpaceDE w:val="0"/>
        <w:ind w:left="0" w:firstLine="0"/>
        <w:jc w:val="both"/>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Norēķini par Preci tiek veikti par faktiski piegādāto un Pasūtītāja uzmērīto apjomu, ņemot vērā līgumcenu par vienu </w:t>
      </w:r>
      <w:r w:rsidRPr="00D54C6E">
        <w:rPr>
          <w:rFonts w:asciiTheme="minorHAnsi" w:hAnsiTheme="minorHAnsi" w:cstheme="minorHAnsi"/>
        </w:rPr>
        <w:t>ber.m</w:t>
      </w:r>
      <w:r w:rsidRPr="00D54C6E">
        <w:rPr>
          <w:rFonts w:asciiTheme="minorHAnsi" w:hAnsiTheme="minorHAnsi" w:cstheme="minorHAnsi"/>
          <w:vertAlign w:val="superscript"/>
        </w:rPr>
        <w:t>3</w:t>
      </w:r>
      <w:r w:rsidRPr="00D54C6E">
        <w:rPr>
          <w:rFonts w:asciiTheme="minorHAnsi" w:hAnsiTheme="minorHAnsi" w:cstheme="minorHAnsi"/>
        </w:rPr>
        <w:t xml:space="preserve"> (</w:t>
      </w:r>
      <w:proofErr w:type="spellStart"/>
      <w:r w:rsidRPr="00D54C6E">
        <w:rPr>
          <w:rFonts w:asciiTheme="minorHAnsi" w:hAnsiTheme="minorHAnsi" w:cstheme="minorHAnsi"/>
        </w:rPr>
        <w:t>berkubu</w:t>
      </w:r>
      <w:proofErr w:type="spellEnd"/>
      <w:r w:rsidRPr="00D54C6E">
        <w:rPr>
          <w:rFonts w:asciiTheme="minorHAnsi" w:hAnsiTheme="minorHAnsi" w:cstheme="minorHAnsi"/>
        </w:rPr>
        <w:t>)</w:t>
      </w:r>
      <w:r w:rsidRPr="00D54C6E">
        <w:rPr>
          <w:rStyle w:val="FontStyle15"/>
          <w:rFonts w:asciiTheme="minorHAnsi" w:hAnsiTheme="minorHAnsi" w:cstheme="minorHAnsi"/>
          <w:sz w:val="24"/>
          <w:szCs w:val="24"/>
        </w:rPr>
        <w:t>.</w:t>
      </w:r>
    </w:p>
    <w:p w:rsidR="000D5CA3" w:rsidRPr="00D54C6E" w:rsidRDefault="000D5CA3" w:rsidP="00073AE9">
      <w:pPr>
        <w:numPr>
          <w:ilvl w:val="1"/>
          <w:numId w:val="28"/>
        </w:numPr>
        <w:tabs>
          <w:tab w:val="clear" w:pos="720"/>
          <w:tab w:val="left" w:pos="0"/>
          <w:tab w:val="left" w:pos="67"/>
          <w:tab w:val="left" w:pos="128"/>
          <w:tab w:val="left" w:pos="441"/>
          <w:tab w:val="left" w:pos="1109"/>
        </w:tabs>
        <w:suppressAutoHyphens/>
        <w:autoSpaceDE w:val="0"/>
        <w:ind w:left="0" w:firstLine="0"/>
        <w:jc w:val="both"/>
        <w:rPr>
          <w:rStyle w:val="FontStyle15"/>
          <w:rFonts w:asciiTheme="minorHAnsi" w:hAnsiTheme="minorHAnsi" w:cstheme="minorHAnsi"/>
          <w:sz w:val="24"/>
          <w:szCs w:val="24"/>
        </w:rPr>
      </w:pPr>
      <w:r w:rsidRPr="00D54C6E">
        <w:rPr>
          <w:rFonts w:asciiTheme="minorHAnsi" w:hAnsiTheme="minorHAnsi" w:cstheme="minorHAnsi"/>
        </w:rPr>
        <w:t>PVN par Preces piegādi valsts budžetā nomaksā Pasūtītājs, pie nosacījuma, ka piegāde veikta Latvijas Republikas teritorijā un Piegādātājs un Pasūtītājs ir reģistrēti nodokļa maksātāji.</w:t>
      </w:r>
    </w:p>
    <w:p w:rsidR="000D5CA3" w:rsidRPr="00D54C6E" w:rsidRDefault="000D5CA3" w:rsidP="00E60E62">
      <w:pPr>
        <w:pStyle w:val="Style3"/>
        <w:widowControl/>
        <w:spacing w:before="48" w:line="270" w:lineRule="exact"/>
        <w:jc w:val="center"/>
        <w:rPr>
          <w:rStyle w:val="FontStyle14"/>
          <w:rFonts w:asciiTheme="minorHAnsi" w:hAnsiTheme="minorHAnsi" w:cstheme="minorHAnsi"/>
          <w:sz w:val="24"/>
          <w:szCs w:val="24"/>
        </w:rPr>
      </w:pPr>
    </w:p>
    <w:p w:rsidR="000D5CA3" w:rsidRDefault="000D5CA3" w:rsidP="00E60E62">
      <w:pPr>
        <w:pStyle w:val="Style3"/>
        <w:widowControl/>
        <w:spacing w:before="48" w:line="270" w:lineRule="exact"/>
        <w:jc w:val="center"/>
        <w:rPr>
          <w:rStyle w:val="FontStyle14"/>
          <w:rFonts w:asciiTheme="minorHAnsi" w:hAnsiTheme="minorHAnsi" w:cstheme="minorHAnsi"/>
          <w:sz w:val="24"/>
          <w:szCs w:val="24"/>
        </w:rPr>
      </w:pPr>
      <w:r w:rsidRPr="00D54C6E">
        <w:rPr>
          <w:rStyle w:val="FontStyle14"/>
          <w:rFonts w:asciiTheme="minorHAnsi" w:hAnsiTheme="minorHAnsi" w:cstheme="minorHAnsi"/>
          <w:sz w:val="24"/>
          <w:szCs w:val="24"/>
        </w:rPr>
        <w:t>3.Preču kvalitātes prasības, piegādes apjomi</w:t>
      </w:r>
    </w:p>
    <w:p w:rsidR="002407E7" w:rsidRPr="00D54C6E" w:rsidRDefault="002407E7" w:rsidP="00E60E62">
      <w:pPr>
        <w:pStyle w:val="Style3"/>
        <w:widowControl/>
        <w:spacing w:before="48" w:line="270" w:lineRule="exact"/>
        <w:jc w:val="center"/>
        <w:rPr>
          <w:rStyle w:val="FontStyle14"/>
          <w:rFonts w:asciiTheme="minorHAnsi" w:hAnsiTheme="minorHAnsi" w:cstheme="minorHAnsi"/>
          <w:sz w:val="24"/>
          <w:szCs w:val="24"/>
        </w:rPr>
      </w:pPr>
    </w:p>
    <w:p w:rsidR="000D5CA3" w:rsidRPr="00D54C6E" w:rsidRDefault="000D5CA3" w:rsidP="00E60E62">
      <w:pPr>
        <w:pStyle w:val="Style3"/>
        <w:widowControl/>
        <w:spacing w:before="48" w:line="270" w:lineRule="exact"/>
        <w:jc w:val="both"/>
        <w:rPr>
          <w:rStyle w:val="FontStyle15"/>
          <w:rFonts w:asciiTheme="minorHAnsi" w:hAnsiTheme="minorHAnsi" w:cstheme="minorHAnsi"/>
          <w:sz w:val="24"/>
          <w:szCs w:val="24"/>
        </w:rPr>
      </w:pPr>
      <w:r w:rsidRPr="00D54C6E">
        <w:rPr>
          <w:rStyle w:val="FontStyle14"/>
          <w:rFonts w:asciiTheme="minorHAnsi" w:hAnsiTheme="minorHAnsi" w:cstheme="minorHAnsi"/>
          <w:b w:val="0"/>
          <w:bCs w:val="0"/>
          <w:sz w:val="24"/>
          <w:szCs w:val="24"/>
        </w:rPr>
        <w:t>3.1.</w:t>
      </w:r>
      <w:r w:rsidRPr="00D54C6E">
        <w:rPr>
          <w:rStyle w:val="FontStyle14"/>
          <w:rFonts w:asciiTheme="minorHAnsi" w:hAnsiTheme="minorHAnsi" w:cstheme="minorHAnsi"/>
          <w:sz w:val="24"/>
          <w:szCs w:val="24"/>
        </w:rPr>
        <w:t xml:space="preserve">  </w:t>
      </w:r>
      <w:r w:rsidRPr="00D54C6E">
        <w:rPr>
          <w:rStyle w:val="FontStyle14"/>
          <w:rFonts w:asciiTheme="minorHAnsi" w:hAnsiTheme="minorHAnsi" w:cstheme="minorHAnsi"/>
          <w:b w:val="0"/>
          <w:bCs w:val="0"/>
          <w:sz w:val="24"/>
          <w:szCs w:val="24"/>
        </w:rPr>
        <w:t xml:space="preserve">Saskaņā ar konkursa nolikuma </w:t>
      </w:r>
      <w:r w:rsidR="00FC2A6A" w:rsidRPr="00D54C6E">
        <w:rPr>
          <w:rStyle w:val="FontStyle14"/>
          <w:rFonts w:asciiTheme="minorHAnsi" w:hAnsiTheme="minorHAnsi" w:cstheme="minorHAnsi"/>
          <w:b w:val="0"/>
          <w:bCs w:val="0"/>
          <w:sz w:val="24"/>
          <w:szCs w:val="24"/>
        </w:rPr>
        <w:t>T</w:t>
      </w:r>
      <w:r w:rsidRPr="00D54C6E">
        <w:rPr>
          <w:rStyle w:val="FontStyle14"/>
          <w:rFonts w:asciiTheme="minorHAnsi" w:hAnsiTheme="minorHAnsi" w:cstheme="minorHAnsi"/>
          <w:b w:val="0"/>
          <w:bCs w:val="0"/>
          <w:sz w:val="24"/>
          <w:szCs w:val="24"/>
        </w:rPr>
        <w:t xml:space="preserve">ehnisko specifikāciju, </w:t>
      </w:r>
      <w:r w:rsidRPr="00D54C6E">
        <w:rPr>
          <w:rStyle w:val="FontStyle15"/>
          <w:rFonts w:asciiTheme="minorHAnsi" w:hAnsiTheme="minorHAnsi" w:cstheme="minorHAnsi"/>
          <w:sz w:val="24"/>
          <w:szCs w:val="24"/>
        </w:rPr>
        <w:t>koksnes šķeldas</w:t>
      </w:r>
      <w:r w:rsidRPr="00D54C6E">
        <w:rPr>
          <w:rStyle w:val="FontStyle15"/>
          <w:rFonts w:asciiTheme="minorHAnsi" w:hAnsiTheme="minorHAnsi" w:cstheme="minorHAnsi"/>
          <w:b/>
          <w:bCs/>
          <w:sz w:val="24"/>
          <w:szCs w:val="24"/>
        </w:rPr>
        <w:t xml:space="preserve"> </w:t>
      </w:r>
      <w:r w:rsidRPr="00D54C6E">
        <w:rPr>
          <w:rStyle w:val="FontStyle15"/>
          <w:rFonts w:asciiTheme="minorHAnsi" w:hAnsiTheme="minorHAnsi" w:cstheme="minorHAnsi"/>
          <w:sz w:val="24"/>
          <w:szCs w:val="24"/>
        </w:rPr>
        <w:t>kopējais piegādes apjoms</w:t>
      </w:r>
      <w:r w:rsidRPr="00D54C6E">
        <w:rPr>
          <w:rStyle w:val="FontStyle14"/>
          <w:rFonts w:asciiTheme="minorHAnsi" w:hAnsiTheme="minorHAnsi" w:cstheme="minorHAnsi"/>
          <w:b w:val="0"/>
          <w:bCs w:val="0"/>
          <w:sz w:val="24"/>
          <w:szCs w:val="24"/>
        </w:rPr>
        <w:t xml:space="preserve"> </w:t>
      </w:r>
      <w:r w:rsidRPr="00D54C6E">
        <w:rPr>
          <w:rStyle w:val="FontStyle15"/>
          <w:rFonts w:asciiTheme="minorHAnsi" w:hAnsiTheme="minorHAnsi" w:cstheme="minorHAnsi"/>
          <w:sz w:val="24"/>
          <w:szCs w:val="24"/>
        </w:rPr>
        <w:t xml:space="preserve">tiek noteikts </w:t>
      </w:r>
      <w:r w:rsidR="00D54C6E" w:rsidRPr="00D54C6E">
        <w:rPr>
          <w:rStyle w:val="FontStyle15"/>
          <w:rFonts w:asciiTheme="minorHAnsi" w:hAnsiTheme="minorHAnsi" w:cstheme="minorHAnsi"/>
          <w:sz w:val="24"/>
          <w:szCs w:val="24"/>
        </w:rPr>
        <w:t xml:space="preserve"> 7 </w:t>
      </w:r>
      <w:r w:rsidRPr="00D54C6E">
        <w:rPr>
          <w:rStyle w:val="FontStyle15"/>
          <w:rFonts w:asciiTheme="minorHAnsi" w:hAnsiTheme="minorHAnsi" w:cstheme="minorHAnsi"/>
          <w:sz w:val="24"/>
          <w:szCs w:val="24"/>
        </w:rPr>
        <w:t>(</w:t>
      </w:r>
      <w:r w:rsidR="00D54C6E" w:rsidRPr="00D54C6E">
        <w:rPr>
          <w:rStyle w:val="FontStyle15"/>
          <w:rFonts w:asciiTheme="minorHAnsi" w:hAnsiTheme="minorHAnsi" w:cstheme="minorHAnsi"/>
          <w:i/>
          <w:iCs/>
          <w:sz w:val="24"/>
          <w:szCs w:val="24"/>
        </w:rPr>
        <w:t>septiņi</w:t>
      </w:r>
      <w:r w:rsidRPr="00D54C6E">
        <w:rPr>
          <w:rStyle w:val="FontStyle15"/>
          <w:rFonts w:asciiTheme="minorHAnsi" w:hAnsiTheme="minorHAnsi" w:cstheme="minorHAnsi"/>
          <w:sz w:val="24"/>
          <w:szCs w:val="24"/>
        </w:rPr>
        <w:t>)</w:t>
      </w:r>
      <w:r w:rsidRPr="00D54C6E">
        <w:rPr>
          <w:rStyle w:val="FontStyle15"/>
          <w:rFonts w:asciiTheme="minorHAnsi" w:hAnsiTheme="minorHAnsi" w:cstheme="minorHAnsi"/>
          <w:b/>
          <w:bCs/>
          <w:sz w:val="24"/>
          <w:szCs w:val="24"/>
        </w:rPr>
        <w:t xml:space="preserve"> </w:t>
      </w:r>
      <w:r w:rsidRPr="00D54C6E">
        <w:rPr>
          <w:rStyle w:val="FontStyle15"/>
          <w:rFonts w:asciiTheme="minorHAnsi" w:hAnsiTheme="minorHAnsi" w:cstheme="minorHAnsi"/>
          <w:sz w:val="24"/>
          <w:szCs w:val="24"/>
        </w:rPr>
        <w:t>ber.m</w:t>
      </w:r>
      <w:r w:rsidRPr="00D54C6E">
        <w:rPr>
          <w:rStyle w:val="FontStyle15"/>
          <w:rFonts w:asciiTheme="minorHAnsi" w:hAnsiTheme="minorHAnsi" w:cstheme="minorHAnsi"/>
          <w:sz w:val="24"/>
          <w:szCs w:val="24"/>
          <w:vertAlign w:val="superscript"/>
        </w:rPr>
        <w:t>3</w:t>
      </w:r>
      <w:r w:rsidRPr="00D54C6E">
        <w:rPr>
          <w:rStyle w:val="FontStyle15"/>
          <w:rFonts w:asciiTheme="minorHAnsi" w:hAnsiTheme="minorHAnsi" w:cstheme="minorHAnsi"/>
          <w:sz w:val="24"/>
          <w:szCs w:val="24"/>
        </w:rPr>
        <w:t xml:space="preserve"> (</w:t>
      </w:r>
      <w:proofErr w:type="spellStart"/>
      <w:r w:rsidRPr="00D54C6E">
        <w:rPr>
          <w:rStyle w:val="FontStyle15"/>
          <w:rFonts w:asciiTheme="minorHAnsi" w:hAnsiTheme="minorHAnsi" w:cstheme="minorHAnsi"/>
          <w:sz w:val="24"/>
          <w:szCs w:val="24"/>
        </w:rPr>
        <w:t>berkubi</w:t>
      </w:r>
      <w:proofErr w:type="spellEnd"/>
      <w:r w:rsidRPr="00D54C6E">
        <w:rPr>
          <w:rStyle w:val="FontStyle15"/>
          <w:rFonts w:asciiTheme="minorHAnsi" w:hAnsiTheme="minorHAnsi" w:cstheme="minorHAnsi"/>
          <w:sz w:val="24"/>
          <w:szCs w:val="24"/>
        </w:rPr>
        <w:t xml:space="preserve">). </w:t>
      </w:r>
    </w:p>
    <w:p w:rsidR="000D5CA3" w:rsidRPr="00D54C6E" w:rsidRDefault="000D5CA3" w:rsidP="00E60E62">
      <w:pPr>
        <w:pStyle w:val="Style3"/>
        <w:widowControl/>
        <w:spacing w:before="48" w:line="270" w:lineRule="exact"/>
        <w:jc w:val="both"/>
        <w:rPr>
          <w:rStyle w:val="FontStyle15"/>
          <w:rFonts w:asciiTheme="minorHAnsi" w:hAnsiTheme="minorHAnsi" w:cstheme="minorHAnsi"/>
          <w:sz w:val="24"/>
          <w:szCs w:val="24"/>
          <w:highlight w:val="yellow"/>
        </w:rPr>
      </w:pPr>
      <w:r w:rsidRPr="00D54C6E">
        <w:rPr>
          <w:rStyle w:val="FontStyle15"/>
          <w:rFonts w:asciiTheme="minorHAnsi" w:hAnsiTheme="minorHAnsi" w:cstheme="minorHAnsi"/>
          <w:sz w:val="24"/>
          <w:szCs w:val="24"/>
        </w:rPr>
        <w:t>3.2. Pasūtītājs ir tiesīgs izmainīt iepērkamās koksnes šķeldas daudzumu +/-20%  (plus/ mīnus divdesmit procenti) robežās no koksnes šķeldas kopējā piegādes apjoma, atkarībā no vajadzības, ko nosaka laika apstākļi.</w:t>
      </w:r>
    </w:p>
    <w:p w:rsidR="000D5CA3" w:rsidRPr="00D54C6E" w:rsidRDefault="000D5CA3" w:rsidP="00E60E62">
      <w:pPr>
        <w:pStyle w:val="Style3"/>
        <w:widowControl/>
        <w:spacing w:before="48" w:line="270" w:lineRule="exact"/>
        <w:jc w:val="both"/>
        <w:rPr>
          <w:rStyle w:val="FontStyle14"/>
          <w:rFonts w:asciiTheme="minorHAnsi" w:hAnsiTheme="minorHAnsi" w:cstheme="minorHAnsi"/>
          <w:sz w:val="24"/>
          <w:szCs w:val="24"/>
        </w:rPr>
      </w:pPr>
      <w:r w:rsidRPr="00D54C6E">
        <w:rPr>
          <w:rStyle w:val="FontStyle15"/>
          <w:rFonts w:asciiTheme="minorHAnsi" w:hAnsiTheme="minorHAnsi" w:cstheme="minorHAnsi"/>
          <w:sz w:val="24"/>
          <w:szCs w:val="24"/>
        </w:rPr>
        <w:lastRenderedPageBreak/>
        <w:t>3.3. Preces ikmēneša piegādes apjoms var svārstīties no 300 līdz 1000 ber.m³ robežās, atkarībā no Pasūtītāja pieprasījuma, laika apstākļiem un vidējās diennakts temperatūras.</w:t>
      </w:r>
    </w:p>
    <w:p w:rsidR="000D5CA3" w:rsidRPr="00D54C6E" w:rsidRDefault="000D5CA3" w:rsidP="00D914F8">
      <w:pPr>
        <w:pStyle w:val="Style5"/>
        <w:widowControl/>
        <w:tabs>
          <w:tab w:val="left" w:pos="426"/>
        </w:tabs>
        <w:spacing w:before="6" w:line="270" w:lineRule="exact"/>
        <w:rPr>
          <w:rStyle w:val="FontStyle15"/>
          <w:rFonts w:asciiTheme="minorHAnsi" w:hAnsiTheme="minorHAnsi" w:cstheme="minorHAnsi"/>
          <w:b/>
          <w:bCs/>
          <w:sz w:val="24"/>
          <w:szCs w:val="24"/>
        </w:rPr>
      </w:pPr>
      <w:r w:rsidRPr="00D54C6E">
        <w:rPr>
          <w:rStyle w:val="FontStyle15"/>
          <w:rFonts w:asciiTheme="minorHAnsi" w:hAnsiTheme="minorHAnsi" w:cstheme="minorHAnsi"/>
          <w:sz w:val="24"/>
          <w:szCs w:val="24"/>
        </w:rPr>
        <w:t xml:space="preserve">3.4. Preču kvalitātes prasības, parametri, piegādes apjomi, piegādes vietas ir noteiktas šī līguma Pielikumā - Izpildītāja </w:t>
      </w:r>
      <w:r w:rsidRPr="00D54C6E">
        <w:rPr>
          <w:rFonts w:asciiTheme="minorHAnsi" w:hAnsiTheme="minorHAnsi" w:cstheme="minorHAnsi"/>
        </w:rPr>
        <w:t xml:space="preserve">konkursam iesniegtajā </w:t>
      </w:r>
      <w:r w:rsidRPr="00D54C6E">
        <w:rPr>
          <w:rStyle w:val="FontStyle15"/>
          <w:rFonts w:asciiTheme="minorHAnsi" w:hAnsiTheme="minorHAnsi" w:cstheme="minorHAnsi"/>
          <w:sz w:val="24"/>
          <w:szCs w:val="24"/>
        </w:rPr>
        <w:t>Tehniskajā piedāvājumā.</w:t>
      </w:r>
      <w:r w:rsidRPr="00D54C6E">
        <w:rPr>
          <w:rStyle w:val="FontStyle15"/>
          <w:rFonts w:asciiTheme="minorHAnsi" w:hAnsiTheme="minorHAnsi" w:cstheme="minorHAnsi"/>
          <w:sz w:val="24"/>
          <w:szCs w:val="24"/>
          <w:highlight w:val="yellow"/>
        </w:rPr>
        <w:t xml:space="preserve"> </w:t>
      </w:r>
    </w:p>
    <w:p w:rsidR="000D5CA3" w:rsidRPr="00D54C6E" w:rsidRDefault="000D5CA3" w:rsidP="00E60E62">
      <w:pPr>
        <w:pStyle w:val="Style3"/>
        <w:widowControl/>
        <w:spacing w:before="48" w:line="270" w:lineRule="exact"/>
        <w:jc w:val="both"/>
        <w:rPr>
          <w:rStyle w:val="FontStyle15"/>
          <w:rFonts w:asciiTheme="minorHAnsi" w:hAnsiTheme="minorHAnsi" w:cstheme="minorHAnsi"/>
          <w:sz w:val="24"/>
          <w:szCs w:val="24"/>
        </w:rPr>
      </w:pPr>
    </w:p>
    <w:p w:rsidR="00D46C3B" w:rsidRPr="00D54C6E" w:rsidRDefault="00D46C3B" w:rsidP="00E60E62">
      <w:pPr>
        <w:pStyle w:val="Style3"/>
        <w:widowControl/>
        <w:spacing w:before="48" w:line="270" w:lineRule="exact"/>
        <w:jc w:val="both"/>
        <w:rPr>
          <w:rStyle w:val="FontStyle15"/>
          <w:rFonts w:asciiTheme="minorHAnsi" w:hAnsiTheme="minorHAnsi" w:cstheme="minorHAnsi"/>
          <w:sz w:val="24"/>
          <w:szCs w:val="24"/>
        </w:rPr>
      </w:pPr>
    </w:p>
    <w:p w:rsidR="00D46C3B" w:rsidRPr="00D54C6E" w:rsidRDefault="00D46C3B" w:rsidP="00E60E62">
      <w:pPr>
        <w:pStyle w:val="Style3"/>
        <w:widowControl/>
        <w:spacing w:before="48" w:line="270" w:lineRule="exact"/>
        <w:jc w:val="both"/>
        <w:rPr>
          <w:rStyle w:val="FontStyle15"/>
          <w:rFonts w:asciiTheme="minorHAnsi" w:hAnsiTheme="minorHAnsi" w:cstheme="minorHAnsi"/>
          <w:sz w:val="24"/>
          <w:szCs w:val="24"/>
        </w:rPr>
      </w:pPr>
    </w:p>
    <w:p w:rsidR="00D46C3B" w:rsidRPr="00D54C6E" w:rsidRDefault="00D46C3B" w:rsidP="00E60E62">
      <w:pPr>
        <w:pStyle w:val="Style3"/>
        <w:widowControl/>
        <w:spacing w:before="48" w:line="270" w:lineRule="exact"/>
        <w:jc w:val="both"/>
        <w:rPr>
          <w:rStyle w:val="FontStyle15"/>
          <w:rFonts w:asciiTheme="minorHAnsi" w:hAnsiTheme="minorHAnsi" w:cstheme="minorHAnsi"/>
          <w:sz w:val="24"/>
          <w:szCs w:val="24"/>
        </w:rPr>
      </w:pPr>
    </w:p>
    <w:p w:rsidR="000D5CA3" w:rsidRDefault="000D5CA3" w:rsidP="00E60E62">
      <w:pPr>
        <w:pStyle w:val="Style3"/>
        <w:widowControl/>
        <w:spacing w:before="48" w:line="270" w:lineRule="exact"/>
        <w:jc w:val="center"/>
        <w:rPr>
          <w:rStyle w:val="FontStyle14"/>
          <w:rFonts w:asciiTheme="minorHAnsi" w:hAnsiTheme="minorHAnsi" w:cstheme="minorHAnsi"/>
          <w:sz w:val="24"/>
          <w:szCs w:val="24"/>
        </w:rPr>
      </w:pPr>
      <w:r w:rsidRPr="00D54C6E">
        <w:rPr>
          <w:rStyle w:val="FontStyle14"/>
          <w:rFonts w:asciiTheme="minorHAnsi" w:hAnsiTheme="minorHAnsi" w:cstheme="minorHAnsi"/>
          <w:sz w:val="24"/>
          <w:szCs w:val="24"/>
        </w:rPr>
        <w:t>4.Piegādes un pieņemšanas noteikumi</w:t>
      </w:r>
    </w:p>
    <w:p w:rsidR="002407E7" w:rsidRPr="00D54C6E" w:rsidRDefault="002407E7" w:rsidP="00E60E62">
      <w:pPr>
        <w:pStyle w:val="Style3"/>
        <w:widowControl/>
        <w:spacing w:before="48" w:line="270" w:lineRule="exact"/>
        <w:jc w:val="center"/>
        <w:rPr>
          <w:rStyle w:val="FontStyle14"/>
          <w:rFonts w:asciiTheme="minorHAnsi" w:hAnsiTheme="minorHAnsi" w:cstheme="minorHAnsi"/>
          <w:sz w:val="24"/>
          <w:szCs w:val="24"/>
        </w:rPr>
      </w:pPr>
    </w:p>
    <w:p w:rsidR="000D5CA3" w:rsidRPr="00D54C6E" w:rsidRDefault="000D5CA3" w:rsidP="00E817C1">
      <w:pPr>
        <w:pStyle w:val="Style5"/>
        <w:widowControl/>
        <w:numPr>
          <w:ilvl w:val="0"/>
          <w:numId w:val="8"/>
        </w:numPr>
        <w:tabs>
          <w:tab w:val="left" w:pos="426"/>
        </w:tabs>
        <w:spacing w:line="270" w:lineRule="exact"/>
        <w:ind w:right="12"/>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Pasūtītājs veic Preces pasūtījumu pēc nepieciešamības, norādot Preces daudzumu un iespējamos piegādes datumus. Preces pasūtījums tiek veikts pa tālruni vai e-pastu, pilnvarotās personas pasūtījuma veikšanai norādītas </w:t>
      </w:r>
      <w:r w:rsidR="00FC2A6A" w:rsidRPr="00D54C6E">
        <w:rPr>
          <w:rStyle w:val="FontStyle15"/>
          <w:rFonts w:asciiTheme="minorHAnsi" w:hAnsiTheme="minorHAnsi" w:cstheme="minorHAnsi"/>
          <w:sz w:val="24"/>
          <w:szCs w:val="24"/>
        </w:rPr>
        <w:t>L</w:t>
      </w:r>
      <w:r w:rsidRPr="00D54C6E">
        <w:rPr>
          <w:rStyle w:val="FontStyle15"/>
          <w:rFonts w:asciiTheme="minorHAnsi" w:hAnsiTheme="minorHAnsi" w:cstheme="minorHAnsi"/>
          <w:sz w:val="24"/>
          <w:szCs w:val="24"/>
        </w:rPr>
        <w:t>īguma 8.</w:t>
      </w:r>
      <w:r w:rsidR="00FC2A6A" w:rsidRPr="00D54C6E">
        <w:rPr>
          <w:rStyle w:val="FontStyle15"/>
          <w:rFonts w:asciiTheme="minorHAnsi" w:hAnsiTheme="minorHAnsi" w:cstheme="minorHAnsi"/>
          <w:sz w:val="24"/>
          <w:szCs w:val="24"/>
        </w:rPr>
        <w:t>7</w:t>
      </w:r>
      <w:r w:rsidRPr="00D54C6E">
        <w:rPr>
          <w:rStyle w:val="FontStyle15"/>
          <w:rFonts w:asciiTheme="minorHAnsi" w:hAnsiTheme="minorHAnsi" w:cstheme="minorHAnsi"/>
          <w:sz w:val="24"/>
          <w:szCs w:val="24"/>
        </w:rPr>
        <w:t>. punktā.</w:t>
      </w:r>
    </w:p>
    <w:p w:rsidR="000D5CA3" w:rsidRPr="00D54C6E" w:rsidRDefault="000D5CA3" w:rsidP="0093173C">
      <w:pPr>
        <w:pStyle w:val="Style5"/>
        <w:widowControl/>
        <w:numPr>
          <w:ilvl w:val="0"/>
          <w:numId w:val="8"/>
        </w:numPr>
        <w:tabs>
          <w:tab w:val="left" w:pos="426"/>
        </w:tabs>
        <w:spacing w:line="270" w:lineRule="exact"/>
        <w:ind w:right="12"/>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Piegādātājam, saņemot pasūtījumu, ne vēlāk kā vienas dienas laikā jāapstiprina pasūtījums pa tālruni .... vai e-pastu ...., nosakot piegādes apjomu un jāprecizē piegādes datums, ievērojot Tehniskā piedāvājumā norādīto.</w:t>
      </w:r>
    </w:p>
    <w:p w:rsidR="000D5CA3" w:rsidRPr="00D54C6E" w:rsidRDefault="000D5CA3" w:rsidP="005F2FB8">
      <w:pPr>
        <w:pStyle w:val="Style5"/>
        <w:widowControl/>
        <w:numPr>
          <w:ilvl w:val="0"/>
          <w:numId w:val="8"/>
        </w:numPr>
        <w:tabs>
          <w:tab w:val="left" w:pos="426"/>
        </w:tabs>
        <w:spacing w:line="270" w:lineRule="exact"/>
        <w:ind w:right="12"/>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Piegādātājs saviem spēkiem un par saviem līdzekļiem veic Preces transportēšanu, izkraušanu no transporta piekabes, kurai ir kustīgā vai slīdošā grīda līdz </w:t>
      </w:r>
      <w:r w:rsidRPr="00D54C6E">
        <w:rPr>
          <w:rStyle w:val="FontStyle15"/>
          <w:rFonts w:asciiTheme="minorHAnsi" w:hAnsiTheme="minorHAnsi" w:cstheme="minorHAnsi"/>
          <w:b/>
          <w:bCs/>
          <w:sz w:val="24"/>
          <w:szCs w:val="24"/>
        </w:rPr>
        <w:t>Piegādes vietai</w:t>
      </w:r>
      <w:r w:rsidRPr="00D54C6E">
        <w:rPr>
          <w:rStyle w:val="FontStyle15"/>
          <w:rFonts w:asciiTheme="minorHAnsi" w:hAnsiTheme="minorHAnsi" w:cstheme="minorHAnsi"/>
          <w:sz w:val="24"/>
          <w:szCs w:val="24"/>
        </w:rPr>
        <w:t xml:space="preserve"> – „Katlumāja”  Saules ielā 4 , Nīcā, Nīcas pagastā, Nīcas novadā   un/vai noliktava   “Cukuri”, Nīcā, Nīcas pagastā, Nīcas novadā.</w:t>
      </w:r>
    </w:p>
    <w:p w:rsidR="000D5CA3" w:rsidRPr="00D54C6E" w:rsidRDefault="000D5CA3" w:rsidP="00E60E62">
      <w:pPr>
        <w:pStyle w:val="Style5"/>
        <w:widowControl/>
        <w:numPr>
          <w:ilvl w:val="0"/>
          <w:numId w:val="8"/>
        </w:numPr>
        <w:tabs>
          <w:tab w:val="left" w:pos="426"/>
        </w:tabs>
        <w:spacing w:before="6" w:line="270" w:lineRule="exact"/>
        <w:ind w:right="18"/>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Katrai piegādes kravai jābūt attiecīgi, saskaņā ar likumdošanu, noformētai koksnes šķeldas transporta pavadzīmei-rēķinam, kuras 1.eksemplāru Piegādātājs iesniedz Pasūtītājam kā apmaksas dokumentu. Pasūtītājs ne vēlāk kā līdz katra mēneša 5. (piektajam) datumam atgriež Piegādātājam vai </w:t>
      </w:r>
      <w:proofErr w:type="spellStart"/>
      <w:r w:rsidRPr="00D54C6E">
        <w:rPr>
          <w:rStyle w:val="FontStyle15"/>
          <w:rFonts w:asciiTheme="minorHAnsi" w:hAnsiTheme="minorHAnsi" w:cstheme="minorHAnsi"/>
          <w:sz w:val="24"/>
          <w:szCs w:val="24"/>
        </w:rPr>
        <w:t>nosūta</w:t>
      </w:r>
      <w:proofErr w:type="spellEnd"/>
      <w:r w:rsidRPr="00D54C6E">
        <w:rPr>
          <w:rStyle w:val="FontStyle15"/>
          <w:rFonts w:asciiTheme="minorHAnsi" w:hAnsiTheme="minorHAnsi" w:cstheme="minorHAnsi"/>
          <w:sz w:val="24"/>
          <w:szCs w:val="24"/>
        </w:rPr>
        <w:t xml:space="preserve"> pa pastu iepriekšējā mēnesī noformētās, bet Piegādātājam vēl neatgrieztās koksnes šķeldas transporta pavadzīmes-rēķinus. </w:t>
      </w:r>
    </w:p>
    <w:p w:rsidR="000D5CA3" w:rsidRPr="00D54C6E" w:rsidRDefault="000D5CA3" w:rsidP="00E60E62">
      <w:pPr>
        <w:pStyle w:val="Style5"/>
        <w:widowControl/>
        <w:numPr>
          <w:ilvl w:val="0"/>
          <w:numId w:val="8"/>
        </w:numPr>
        <w:tabs>
          <w:tab w:val="left" w:pos="426"/>
        </w:tabs>
        <w:spacing w:before="6" w:line="270" w:lineRule="exact"/>
        <w:jc w:val="left"/>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Preces izkraušanu </w:t>
      </w:r>
      <w:r w:rsidR="003276D8" w:rsidRPr="00D54C6E">
        <w:rPr>
          <w:rStyle w:val="FontStyle15"/>
          <w:rFonts w:asciiTheme="minorHAnsi" w:hAnsiTheme="minorHAnsi" w:cstheme="minorHAnsi"/>
          <w:sz w:val="24"/>
          <w:szCs w:val="24"/>
        </w:rPr>
        <w:t>P</w:t>
      </w:r>
      <w:r w:rsidRPr="00D54C6E">
        <w:rPr>
          <w:rStyle w:val="FontStyle15"/>
          <w:rFonts w:asciiTheme="minorHAnsi" w:hAnsiTheme="minorHAnsi" w:cstheme="minorHAnsi"/>
          <w:sz w:val="24"/>
          <w:szCs w:val="24"/>
        </w:rPr>
        <w:t>iegādes vietā veic Piegādātājs.</w:t>
      </w:r>
    </w:p>
    <w:p w:rsidR="000D5CA3" w:rsidRPr="00D54C6E" w:rsidRDefault="000D5CA3" w:rsidP="00B24A3F">
      <w:pPr>
        <w:pStyle w:val="Style5"/>
        <w:widowControl/>
        <w:numPr>
          <w:ilvl w:val="0"/>
          <w:numId w:val="8"/>
        </w:numPr>
        <w:tabs>
          <w:tab w:val="left" w:pos="426"/>
        </w:tabs>
        <w:spacing w:line="270" w:lineRule="exact"/>
        <w:ind w:right="30"/>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Preces pieņemšana pēc daudzuma un kvalitātes</w:t>
      </w:r>
      <w:r w:rsidRPr="00D54C6E">
        <w:rPr>
          <w:rFonts w:asciiTheme="minorHAnsi" w:hAnsiTheme="minorHAnsi" w:cstheme="minorHAnsi"/>
        </w:rPr>
        <w:t xml:space="preserve"> </w:t>
      </w:r>
      <w:r w:rsidRPr="00D54C6E">
        <w:rPr>
          <w:rStyle w:val="FontStyle15"/>
          <w:rFonts w:asciiTheme="minorHAnsi" w:hAnsiTheme="minorHAnsi" w:cstheme="minorHAnsi"/>
          <w:sz w:val="24"/>
          <w:szCs w:val="24"/>
        </w:rPr>
        <w:t xml:space="preserve">atbilstoši Tehniskai specifikācijai notiek Preces Piegādes vietā, Pasūtītājam veicot uzmērīšanu, nosakot kravas </w:t>
      </w:r>
      <w:proofErr w:type="spellStart"/>
      <w:r w:rsidRPr="00D54C6E">
        <w:rPr>
          <w:rStyle w:val="FontStyle15"/>
          <w:rFonts w:asciiTheme="minorHAnsi" w:hAnsiTheme="minorHAnsi" w:cstheme="minorHAnsi"/>
          <w:sz w:val="24"/>
          <w:szCs w:val="24"/>
        </w:rPr>
        <w:t>kraujmēru</w:t>
      </w:r>
      <w:proofErr w:type="spellEnd"/>
      <w:r w:rsidRPr="00D54C6E">
        <w:rPr>
          <w:rStyle w:val="FontStyle15"/>
          <w:rFonts w:asciiTheme="minorHAnsi" w:hAnsiTheme="minorHAnsi" w:cstheme="minorHAnsi"/>
          <w:sz w:val="24"/>
          <w:szCs w:val="24"/>
        </w:rPr>
        <w:t>, un mitruma pakāpi ar mitruma mērītāju.</w:t>
      </w:r>
    </w:p>
    <w:p w:rsidR="000D5CA3" w:rsidRPr="00D54C6E" w:rsidRDefault="000D5CA3" w:rsidP="00E60E62">
      <w:pPr>
        <w:pStyle w:val="Style5"/>
        <w:widowControl/>
        <w:numPr>
          <w:ilvl w:val="0"/>
          <w:numId w:val="8"/>
        </w:numPr>
        <w:tabs>
          <w:tab w:val="left" w:pos="426"/>
        </w:tabs>
        <w:spacing w:before="6" w:line="270" w:lineRule="exact"/>
        <w:ind w:right="36"/>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Par Preču pieņemšanas dienu tiek uzskatīta diena, kad </w:t>
      </w:r>
      <w:r w:rsidR="003276D8" w:rsidRPr="00D54C6E">
        <w:rPr>
          <w:rStyle w:val="FontStyle15"/>
          <w:rFonts w:asciiTheme="minorHAnsi" w:hAnsiTheme="minorHAnsi" w:cstheme="minorHAnsi"/>
          <w:sz w:val="24"/>
          <w:szCs w:val="24"/>
        </w:rPr>
        <w:t>P</w:t>
      </w:r>
      <w:r w:rsidRPr="00D54C6E">
        <w:rPr>
          <w:rStyle w:val="FontStyle15"/>
          <w:rFonts w:asciiTheme="minorHAnsi" w:hAnsiTheme="minorHAnsi" w:cstheme="minorHAnsi"/>
          <w:sz w:val="24"/>
          <w:szCs w:val="24"/>
        </w:rPr>
        <w:t>ušu pilnvarotās personas parakstījušas attiecīgo koksnes šķeldas transporta pavadzīmi-rēķinu.</w:t>
      </w:r>
    </w:p>
    <w:p w:rsidR="000D5CA3" w:rsidRPr="00D54C6E" w:rsidRDefault="000D5CA3" w:rsidP="00037E2E">
      <w:pPr>
        <w:pStyle w:val="Style5"/>
        <w:widowControl/>
        <w:numPr>
          <w:ilvl w:val="0"/>
          <w:numId w:val="8"/>
        </w:numPr>
        <w:tabs>
          <w:tab w:val="left" w:pos="426"/>
        </w:tabs>
        <w:spacing w:before="6" w:line="270" w:lineRule="exact"/>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Piegādātājs Preci </w:t>
      </w:r>
      <w:r w:rsidR="003276D8" w:rsidRPr="00D54C6E">
        <w:rPr>
          <w:rStyle w:val="FontStyle15"/>
          <w:rFonts w:asciiTheme="minorHAnsi" w:hAnsiTheme="minorHAnsi" w:cstheme="minorHAnsi"/>
          <w:sz w:val="24"/>
          <w:szCs w:val="24"/>
        </w:rPr>
        <w:t>p</w:t>
      </w:r>
      <w:r w:rsidRPr="00D54C6E">
        <w:rPr>
          <w:rStyle w:val="FontStyle15"/>
          <w:rFonts w:asciiTheme="minorHAnsi" w:hAnsiTheme="minorHAnsi" w:cstheme="minorHAnsi"/>
          <w:sz w:val="24"/>
          <w:szCs w:val="24"/>
        </w:rPr>
        <w:t>iegādā piecu darba dienu laikā pēc Pasūtītāja pieprasījuma Pasūtītāja darba laikā no plkst.8:00 līdz 17:00.  Piegāde pārējā laikā tikai ar Pasūtītāja piekrišanu.</w:t>
      </w:r>
    </w:p>
    <w:p w:rsidR="000D5CA3" w:rsidRPr="00D54C6E" w:rsidRDefault="000D5CA3" w:rsidP="002B7F21">
      <w:pPr>
        <w:pStyle w:val="Style5"/>
        <w:widowControl/>
        <w:tabs>
          <w:tab w:val="left" w:pos="426"/>
        </w:tabs>
        <w:spacing w:before="6" w:line="270" w:lineRule="exact"/>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 </w:t>
      </w:r>
    </w:p>
    <w:p w:rsidR="000D5CA3" w:rsidRPr="00D54C6E" w:rsidRDefault="000D5CA3" w:rsidP="005D0671">
      <w:pPr>
        <w:pStyle w:val="Style5"/>
        <w:widowControl/>
        <w:tabs>
          <w:tab w:val="left" w:pos="426"/>
        </w:tabs>
        <w:spacing w:before="6" w:line="270" w:lineRule="exact"/>
        <w:rPr>
          <w:rStyle w:val="FontStyle14"/>
          <w:rFonts w:asciiTheme="minorHAnsi" w:hAnsiTheme="minorHAnsi" w:cstheme="minorHAnsi"/>
          <w:sz w:val="24"/>
          <w:szCs w:val="24"/>
        </w:rPr>
      </w:pPr>
    </w:p>
    <w:p w:rsidR="000D5CA3" w:rsidRDefault="000D5CA3" w:rsidP="00E60E62">
      <w:pPr>
        <w:jc w:val="center"/>
        <w:rPr>
          <w:rStyle w:val="FontStyle14"/>
          <w:rFonts w:asciiTheme="minorHAnsi" w:hAnsiTheme="minorHAnsi" w:cstheme="minorHAnsi"/>
          <w:sz w:val="24"/>
          <w:szCs w:val="24"/>
        </w:rPr>
      </w:pPr>
      <w:r w:rsidRPr="00D54C6E">
        <w:rPr>
          <w:rStyle w:val="FontStyle14"/>
          <w:rFonts w:asciiTheme="minorHAnsi" w:hAnsiTheme="minorHAnsi" w:cstheme="minorHAnsi"/>
          <w:sz w:val="24"/>
          <w:szCs w:val="24"/>
        </w:rPr>
        <w:t>5. Atbildība</w:t>
      </w:r>
    </w:p>
    <w:p w:rsidR="002407E7" w:rsidRPr="00D54C6E" w:rsidRDefault="002407E7" w:rsidP="00E60E62">
      <w:pPr>
        <w:jc w:val="center"/>
        <w:rPr>
          <w:rFonts w:asciiTheme="minorHAnsi" w:hAnsiTheme="minorHAnsi" w:cstheme="minorHAnsi"/>
        </w:rPr>
      </w:pPr>
    </w:p>
    <w:p w:rsidR="000D5CA3" w:rsidRPr="00D54C6E" w:rsidRDefault="000D5CA3" w:rsidP="00E60E62">
      <w:pPr>
        <w:pStyle w:val="Style5"/>
        <w:widowControl/>
        <w:numPr>
          <w:ilvl w:val="1"/>
          <w:numId w:val="2"/>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Atbildība par Preces bojāšanu vai bojāeju pāriet uz Pasūtītāju ar attiecīgās šķeldas transporta pavadzīmes abpusējas parakstīšanas brīdi vai, šī Līguma punktā 4.6. gadījumā -attiecīgā Preču uzglabāšanas akta noformēšanas brīdi, ja </w:t>
      </w:r>
      <w:r w:rsidR="003276D8" w:rsidRPr="00D54C6E">
        <w:rPr>
          <w:rStyle w:val="FontStyle15"/>
          <w:rFonts w:asciiTheme="minorHAnsi" w:hAnsiTheme="minorHAnsi" w:cstheme="minorHAnsi"/>
          <w:sz w:val="24"/>
          <w:szCs w:val="24"/>
        </w:rPr>
        <w:t>P</w:t>
      </w:r>
      <w:r w:rsidRPr="00D54C6E">
        <w:rPr>
          <w:rStyle w:val="FontStyle15"/>
          <w:rFonts w:asciiTheme="minorHAnsi" w:hAnsiTheme="minorHAnsi" w:cstheme="minorHAnsi"/>
          <w:sz w:val="24"/>
          <w:szCs w:val="24"/>
        </w:rPr>
        <w:t xml:space="preserve">reču daudzums nav atbilstošs </w:t>
      </w:r>
      <w:r w:rsidR="003276D8" w:rsidRPr="00D54C6E">
        <w:rPr>
          <w:rStyle w:val="FontStyle15"/>
          <w:rFonts w:asciiTheme="minorHAnsi" w:hAnsiTheme="minorHAnsi" w:cstheme="minorHAnsi"/>
          <w:sz w:val="24"/>
          <w:szCs w:val="24"/>
        </w:rPr>
        <w:t>P</w:t>
      </w:r>
      <w:r w:rsidRPr="00D54C6E">
        <w:rPr>
          <w:rStyle w:val="FontStyle15"/>
          <w:rFonts w:asciiTheme="minorHAnsi" w:hAnsiTheme="minorHAnsi" w:cstheme="minorHAnsi"/>
          <w:sz w:val="24"/>
          <w:szCs w:val="24"/>
        </w:rPr>
        <w:t>reču pavadzīmē norādītajam.</w:t>
      </w:r>
    </w:p>
    <w:p w:rsidR="000D5CA3" w:rsidRPr="00D54C6E" w:rsidRDefault="000D5CA3" w:rsidP="00E60E62">
      <w:pPr>
        <w:pStyle w:val="Style5"/>
        <w:widowControl/>
        <w:numPr>
          <w:ilvl w:val="1"/>
          <w:numId w:val="2"/>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Pasūtītājam bez Piegādātāja rakstiskas piekrišanas nav tiesību nodot trešajām personām jebkuras no šī </w:t>
      </w:r>
      <w:r w:rsidR="003276D8" w:rsidRPr="00D54C6E">
        <w:rPr>
          <w:rStyle w:val="FontStyle15"/>
          <w:rFonts w:asciiTheme="minorHAnsi" w:hAnsiTheme="minorHAnsi" w:cstheme="minorHAnsi"/>
          <w:sz w:val="24"/>
          <w:szCs w:val="24"/>
        </w:rPr>
        <w:t>L</w:t>
      </w:r>
      <w:r w:rsidRPr="00D54C6E">
        <w:rPr>
          <w:rStyle w:val="FontStyle15"/>
          <w:rFonts w:asciiTheme="minorHAnsi" w:hAnsiTheme="minorHAnsi" w:cstheme="minorHAnsi"/>
          <w:sz w:val="24"/>
          <w:szCs w:val="24"/>
        </w:rPr>
        <w:t>īguma noteikumiem izrietošās tiesības un saistības.</w:t>
      </w:r>
    </w:p>
    <w:p w:rsidR="000D5CA3" w:rsidRPr="00D54C6E" w:rsidRDefault="000D5CA3" w:rsidP="00E60E62">
      <w:pPr>
        <w:pStyle w:val="Style5"/>
        <w:widowControl/>
        <w:numPr>
          <w:ilvl w:val="1"/>
          <w:numId w:val="2"/>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Piegādātājs garantē, ka piegādātā koksnes šķelda mežizstrādes procesā ir sagatavota, ievērojot Latvijā spēkā esošo Meža un apkārtējās vides aizsardzības likumdošanu un citus saistītos normatīvos aktus.</w:t>
      </w:r>
    </w:p>
    <w:p w:rsidR="000D5CA3" w:rsidRPr="00D54C6E" w:rsidRDefault="000D5CA3" w:rsidP="00D17127">
      <w:pPr>
        <w:pStyle w:val="Style5"/>
        <w:widowControl/>
        <w:numPr>
          <w:ilvl w:val="1"/>
          <w:numId w:val="2"/>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Piegādātāja atbildība par zaudējumiem aprobežojas ar piegādāto Preču vērtību.</w:t>
      </w:r>
    </w:p>
    <w:p w:rsidR="000D5CA3" w:rsidRPr="00D54C6E" w:rsidRDefault="000D5CA3" w:rsidP="00D17127">
      <w:pPr>
        <w:pStyle w:val="Style5"/>
        <w:widowControl/>
        <w:numPr>
          <w:ilvl w:val="1"/>
          <w:numId w:val="2"/>
        </w:numPr>
        <w:tabs>
          <w:tab w:val="clear" w:pos="720"/>
          <w:tab w:val="num" w:pos="0"/>
          <w:tab w:val="left" w:pos="450"/>
        </w:tabs>
        <w:spacing w:before="6" w:line="270" w:lineRule="exact"/>
        <w:ind w:left="0" w:firstLine="0"/>
        <w:rPr>
          <w:rFonts w:asciiTheme="minorHAnsi" w:hAnsiTheme="minorHAnsi" w:cstheme="minorHAnsi"/>
        </w:rPr>
      </w:pPr>
      <w:r w:rsidRPr="00D54C6E">
        <w:rPr>
          <w:rFonts w:asciiTheme="minorHAnsi" w:hAnsiTheme="minorHAnsi" w:cstheme="minorHAnsi"/>
        </w:rPr>
        <w:t xml:space="preserve"> Puses ir atbildīgas par Līguma nepildīšanu vai nepienācīgu tā pildīšanu, kā arī par otrai Pusei nodarītajiem zaudējumiem, ja tie radušies viena Līdzēja vai bezdarbības, kā arī rupjas neuzmanības, ļauna nolūka izdarīto darbību vai nolaidības rezultātā.</w:t>
      </w:r>
    </w:p>
    <w:p w:rsidR="000D5CA3" w:rsidRPr="00D54C6E" w:rsidRDefault="000D5CA3" w:rsidP="00D17127">
      <w:pPr>
        <w:pStyle w:val="Style5"/>
        <w:widowControl/>
        <w:numPr>
          <w:ilvl w:val="1"/>
          <w:numId w:val="2"/>
        </w:numPr>
        <w:tabs>
          <w:tab w:val="clear" w:pos="720"/>
          <w:tab w:val="num" w:pos="0"/>
          <w:tab w:val="left" w:pos="450"/>
        </w:tabs>
        <w:spacing w:before="6" w:line="270" w:lineRule="exact"/>
        <w:ind w:left="0" w:firstLine="0"/>
        <w:rPr>
          <w:rFonts w:asciiTheme="minorHAnsi" w:hAnsiTheme="minorHAnsi" w:cstheme="minorHAnsi"/>
        </w:rPr>
      </w:pPr>
      <w:r w:rsidRPr="00D54C6E">
        <w:rPr>
          <w:rFonts w:asciiTheme="minorHAnsi" w:hAnsiTheme="minorHAnsi" w:cstheme="minorHAnsi"/>
        </w:rPr>
        <w:t xml:space="preserve"> Puses apņemas neizpaust informāciju, kura kļuvusi zināma šī Līguma darbības laikā un tiek uzskatīta par konfidenciālu. Informācija nav izpaužama visā šī Līguma darbības laikā.</w:t>
      </w:r>
    </w:p>
    <w:p w:rsidR="000D5CA3" w:rsidRDefault="000D5CA3" w:rsidP="00D17127">
      <w:pPr>
        <w:pStyle w:val="Style5"/>
        <w:widowControl/>
        <w:numPr>
          <w:ilvl w:val="1"/>
          <w:numId w:val="2"/>
        </w:numPr>
        <w:tabs>
          <w:tab w:val="clear" w:pos="720"/>
          <w:tab w:val="num" w:pos="0"/>
          <w:tab w:val="left" w:pos="450"/>
        </w:tabs>
        <w:spacing w:before="6" w:line="270" w:lineRule="exact"/>
        <w:ind w:left="0" w:firstLine="0"/>
        <w:rPr>
          <w:rFonts w:asciiTheme="minorHAnsi" w:hAnsiTheme="minorHAnsi" w:cstheme="minorHAnsi"/>
        </w:rPr>
      </w:pPr>
      <w:r w:rsidRPr="00D54C6E">
        <w:rPr>
          <w:rFonts w:asciiTheme="minorHAnsi" w:hAnsiTheme="minorHAnsi" w:cstheme="minorHAnsi"/>
        </w:rPr>
        <w:lastRenderedPageBreak/>
        <w:t>Konfidenciāla informācija šī Līguma izpratnē ir visa informācija, kuru Puses tieši vai netieši saņēmuši vai snieguši otrai Pusei šī Līguma darbības laikā, izņemot informāciju, kura ir publiski pieejama, saskaņā ar spēkā esošajiem normatīvajiem aktiem. Konfidenciāla informācija var būt nodota un iegūta rakstiski, mutiski vai jebkurā citā veidā (elektronisko failu, vizuālās uztveres veidā u.tml.).</w:t>
      </w:r>
    </w:p>
    <w:p w:rsidR="002407E7" w:rsidRPr="00D54C6E" w:rsidRDefault="002407E7" w:rsidP="002407E7">
      <w:pPr>
        <w:pStyle w:val="Style5"/>
        <w:widowControl/>
        <w:tabs>
          <w:tab w:val="left" w:pos="450"/>
        </w:tabs>
        <w:spacing w:before="6" w:line="270" w:lineRule="exact"/>
        <w:rPr>
          <w:rStyle w:val="FontStyle15"/>
          <w:rFonts w:asciiTheme="minorHAnsi" w:hAnsiTheme="minorHAnsi" w:cstheme="minorHAnsi"/>
          <w:sz w:val="24"/>
          <w:szCs w:val="24"/>
        </w:rPr>
      </w:pPr>
    </w:p>
    <w:p w:rsidR="000D5CA3" w:rsidRPr="00D54C6E" w:rsidRDefault="000D5CA3" w:rsidP="00E60E62">
      <w:pPr>
        <w:pStyle w:val="Style3"/>
        <w:widowControl/>
        <w:spacing w:before="48" w:line="270" w:lineRule="exact"/>
        <w:jc w:val="both"/>
        <w:rPr>
          <w:rFonts w:asciiTheme="minorHAnsi" w:hAnsiTheme="minorHAnsi" w:cstheme="minorHAnsi"/>
        </w:rPr>
      </w:pPr>
    </w:p>
    <w:p w:rsidR="000D5CA3" w:rsidRDefault="000D5CA3" w:rsidP="00E60E62">
      <w:pPr>
        <w:pStyle w:val="Style3"/>
        <w:widowControl/>
        <w:spacing w:before="48" w:line="270" w:lineRule="exact"/>
        <w:jc w:val="center"/>
        <w:rPr>
          <w:rStyle w:val="FontStyle14"/>
          <w:rFonts w:asciiTheme="minorHAnsi" w:hAnsiTheme="minorHAnsi" w:cstheme="minorHAnsi"/>
          <w:sz w:val="24"/>
          <w:szCs w:val="24"/>
        </w:rPr>
      </w:pPr>
      <w:r w:rsidRPr="00D54C6E">
        <w:rPr>
          <w:rStyle w:val="FontStyle14"/>
          <w:rFonts w:asciiTheme="minorHAnsi" w:hAnsiTheme="minorHAnsi" w:cstheme="minorHAnsi"/>
          <w:sz w:val="24"/>
          <w:szCs w:val="24"/>
        </w:rPr>
        <w:t>6.Soda sankcijas</w:t>
      </w:r>
    </w:p>
    <w:p w:rsidR="00207F50" w:rsidRPr="00D54C6E" w:rsidRDefault="00207F50" w:rsidP="00E60E62">
      <w:pPr>
        <w:pStyle w:val="Style3"/>
        <w:widowControl/>
        <w:spacing w:before="48" w:line="270" w:lineRule="exact"/>
        <w:jc w:val="center"/>
        <w:rPr>
          <w:rStyle w:val="FontStyle14"/>
          <w:rFonts w:asciiTheme="minorHAnsi" w:hAnsiTheme="minorHAnsi" w:cstheme="minorHAnsi"/>
          <w:sz w:val="24"/>
          <w:szCs w:val="24"/>
        </w:rPr>
      </w:pPr>
    </w:p>
    <w:p w:rsidR="000D5CA3" w:rsidRPr="00D54C6E" w:rsidRDefault="000D5CA3" w:rsidP="00E60E62">
      <w:pPr>
        <w:pStyle w:val="Style5"/>
        <w:widowControl/>
        <w:tabs>
          <w:tab w:val="left" w:pos="438"/>
        </w:tabs>
        <w:spacing w:line="270" w:lineRule="exact"/>
        <w:ind w:right="18"/>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6.1. Par maksājuma termiņa neievērošanu vairāk kā 5 (piecas) dienas, Piegādātājs ir tiesīgs piedzīt no Pasūtītāja līgumsodu 0.5 % (nulle komats piecu procentu) apmērā no</w:t>
      </w:r>
      <w:r w:rsidRPr="00D54C6E">
        <w:rPr>
          <w:rFonts w:asciiTheme="minorHAnsi" w:hAnsiTheme="minorHAnsi" w:cstheme="minorHAnsi"/>
        </w:rPr>
        <w:t xml:space="preserve"> </w:t>
      </w:r>
      <w:r w:rsidRPr="00D54C6E">
        <w:rPr>
          <w:rStyle w:val="FontStyle15"/>
          <w:rFonts w:asciiTheme="minorHAnsi" w:hAnsiTheme="minorHAnsi" w:cstheme="minorHAnsi"/>
          <w:sz w:val="24"/>
          <w:szCs w:val="24"/>
        </w:rPr>
        <w:t>neveiktā maksājuma summas, par katru nokavēto maksājuma dienu.</w:t>
      </w:r>
    </w:p>
    <w:p w:rsidR="000D5CA3" w:rsidRPr="00D54C6E" w:rsidRDefault="000D5CA3" w:rsidP="00D17127">
      <w:pPr>
        <w:pStyle w:val="Style5"/>
        <w:widowControl/>
        <w:tabs>
          <w:tab w:val="left" w:pos="438"/>
        </w:tabs>
        <w:spacing w:line="270" w:lineRule="exact"/>
        <w:ind w:right="18"/>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6.2. Par Preces piegādes termiņa neievērošanu vairāk kā 5 (piecas) dienas pēc termiņa beigām, Pasūtītājs ir tiesīgs piedzīt no Piegādātāja līgumsodu 0.5% (nulle komats piecu procentu) apmērā no konkrētās piegādes summas, par katru kavēto piegādes dienu.</w:t>
      </w:r>
    </w:p>
    <w:p w:rsidR="000D5CA3" w:rsidRPr="00D54C6E" w:rsidRDefault="000D5CA3" w:rsidP="00D17127">
      <w:pPr>
        <w:pStyle w:val="Style5"/>
        <w:widowControl/>
        <w:tabs>
          <w:tab w:val="left" w:pos="438"/>
        </w:tabs>
        <w:spacing w:line="270" w:lineRule="exact"/>
        <w:ind w:right="18"/>
        <w:rPr>
          <w:rFonts w:asciiTheme="minorHAnsi" w:hAnsiTheme="minorHAnsi" w:cstheme="minorHAnsi"/>
        </w:rPr>
      </w:pPr>
      <w:r w:rsidRPr="00D54C6E">
        <w:rPr>
          <w:rStyle w:val="FontStyle15"/>
          <w:rFonts w:asciiTheme="minorHAnsi" w:hAnsiTheme="minorHAnsi" w:cstheme="minorHAnsi"/>
          <w:sz w:val="24"/>
          <w:szCs w:val="24"/>
        </w:rPr>
        <w:t>6.3.</w:t>
      </w:r>
      <w:r w:rsidRPr="00D54C6E">
        <w:rPr>
          <w:rFonts w:asciiTheme="minorHAnsi" w:hAnsiTheme="minorHAnsi" w:cstheme="minorHAnsi"/>
        </w:rPr>
        <w:t xml:space="preserve"> Līgumsoda samaksa neatbrīvo Puses no Līgumā noteikto saistību izpildes, ja vien Puses nevienojas citādi.</w:t>
      </w:r>
    </w:p>
    <w:p w:rsidR="000D5CA3" w:rsidRPr="00D54C6E" w:rsidRDefault="000D5CA3" w:rsidP="00E60E62">
      <w:pPr>
        <w:pStyle w:val="Style5"/>
        <w:widowControl/>
        <w:tabs>
          <w:tab w:val="left" w:pos="438"/>
        </w:tabs>
        <w:spacing w:line="270" w:lineRule="exact"/>
        <w:ind w:right="18"/>
        <w:rPr>
          <w:rStyle w:val="FontStyle15"/>
          <w:rFonts w:asciiTheme="minorHAnsi" w:hAnsiTheme="minorHAnsi" w:cstheme="minorHAnsi"/>
          <w:sz w:val="24"/>
          <w:szCs w:val="24"/>
        </w:rPr>
      </w:pPr>
    </w:p>
    <w:p w:rsidR="000D5CA3" w:rsidRDefault="000D5CA3" w:rsidP="00E60E62">
      <w:pPr>
        <w:pStyle w:val="Style3"/>
        <w:widowControl/>
        <w:tabs>
          <w:tab w:val="left" w:pos="738"/>
        </w:tabs>
        <w:spacing w:before="36" w:line="276" w:lineRule="exact"/>
        <w:jc w:val="center"/>
        <w:rPr>
          <w:rStyle w:val="FontStyle14"/>
          <w:rFonts w:asciiTheme="minorHAnsi" w:hAnsiTheme="minorHAnsi" w:cstheme="minorHAnsi"/>
          <w:sz w:val="24"/>
          <w:szCs w:val="24"/>
        </w:rPr>
      </w:pPr>
      <w:r w:rsidRPr="00D54C6E">
        <w:rPr>
          <w:rStyle w:val="FontStyle14"/>
          <w:rFonts w:asciiTheme="minorHAnsi" w:hAnsiTheme="minorHAnsi" w:cstheme="minorHAnsi"/>
          <w:sz w:val="24"/>
          <w:szCs w:val="24"/>
        </w:rPr>
        <w:t>7.Nepārvarama vara</w:t>
      </w:r>
    </w:p>
    <w:p w:rsidR="002407E7" w:rsidRPr="00D54C6E" w:rsidRDefault="002407E7" w:rsidP="00E60E62">
      <w:pPr>
        <w:pStyle w:val="Style3"/>
        <w:widowControl/>
        <w:tabs>
          <w:tab w:val="left" w:pos="738"/>
        </w:tabs>
        <w:spacing w:before="36" w:line="276" w:lineRule="exact"/>
        <w:jc w:val="center"/>
        <w:rPr>
          <w:rStyle w:val="FontStyle14"/>
          <w:rFonts w:asciiTheme="minorHAnsi" w:hAnsiTheme="minorHAnsi" w:cstheme="minorHAnsi"/>
          <w:sz w:val="24"/>
          <w:szCs w:val="24"/>
        </w:rPr>
      </w:pPr>
    </w:p>
    <w:p w:rsidR="000D5CA3" w:rsidRPr="00D54C6E"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0D5CA3" w:rsidRPr="00D54C6E"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0D5CA3" w:rsidRPr="00D54C6E"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0D5CA3" w:rsidRPr="00D54C6E"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0D5CA3" w:rsidRPr="00D54C6E"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0D5CA3" w:rsidRPr="00D54C6E" w:rsidRDefault="000D5CA3" w:rsidP="00E60E62">
      <w:pPr>
        <w:pStyle w:val="Sarakstarindkopa"/>
        <w:widowControl/>
        <w:numPr>
          <w:ilvl w:val="0"/>
          <w:numId w:val="6"/>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0D5CA3" w:rsidRPr="00D54C6E" w:rsidRDefault="000D5CA3" w:rsidP="00E60E62">
      <w:pPr>
        <w:pStyle w:val="Style5"/>
        <w:widowControl/>
        <w:tabs>
          <w:tab w:val="left" w:pos="444"/>
        </w:tabs>
        <w:ind w:right="12"/>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7.1. Neviena no līgumslēdzēju Pusēm neatbild par Līgumā noteikto saistību neizpildīšanu, ja tas noticis nepārvaramas varas rezultātā, kā, piemēram, dabas katastrofa (ugunsgrēki, plūdi, utt.), sociālie konflikti (streiki, pilsoņu kari, utt.), kā arī jaunu likumu ieviešana, kas </w:t>
      </w:r>
      <w:proofErr w:type="spellStart"/>
      <w:r w:rsidRPr="00D54C6E">
        <w:rPr>
          <w:rStyle w:val="FontStyle15"/>
          <w:rFonts w:asciiTheme="minorHAnsi" w:hAnsiTheme="minorHAnsi" w:cstheme="minorHAnsi"/>
          <w:sz w:val="24"/>
          <w:szCs w:val="24"/>
        </w:rPr>
        <w:t>sarežģī</w:t>
      </w:r>
      <w:proofErr w:type="spellEnd"/>
      <w:r w:rsidRPr="00D54C6E">
        <w:rPr>
          <w:rStyle w:val="FontStyle15"/>
          <w:rFonts w:asciiTheme="minorHAnsi" w:hAnsiTheme="minorHAnsi" w:cstheme="minorHAnsi"/>
          <w:sz w:val="24"/>
          <w:szCs w:val="24"/>
        </w:rPr>
        <w:t>, ierobežo vai aizliedz Līgumā noteikto darbību.</w:t>
      </w:r>
    </w:p>
    <w:p w:rsidR="000D5CA3" w:rsidRPr="00D54C6E" w:rsidRDefault="000D5CA3" w:rsidP="00E60E62">
      <w:pPr>
        <w:pStyle w:val="Style5"/>
        <w:widowControl/>
        <w:tabs>
          <w:tab w:val="left" w:pos="444"/>
        </w:tabs>
        <w:ind w:right="12"/>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 xml:space="preserve">7.2.Katra no līgumslēdzēju Pusēm nekavējoties informē otru Pusi par nepārvaramas varas iestāšanos. Šajā gadījumā </w:t>
      </w:r>
      <w:r w:rsidR="003276D8" w:rsidRPr="00D54C6E">
        <w:rPr>
          <w:rStyle w:val="FontStyle15"/>
          <w:rFonts w:asciiTheme="minorHAnsi" w:hAnsiTheme="minorHAnsi" w:cstheme="minorHAnsi"/>
          <w:sz w:val="24"/>
          <w:szCs w:val="24"/>
        </w:rPr>
        <w:t>P</w:t>
      </w:r>
      <w:r w:rsidRPr="00D54C6E">
        <w:rPr>
          <w:rStyle w:val="FontStyle15"/>
          <w:rFonts w:asciiTheme="minorHAnsi" w:hAnsiTheme="minorHAnsi" w:cstheme="minorHAnsi"/>
          <w:sz w:val="24"/>
          <w:szCs w:val="24"/>
        </w:rPr>
        <w:t xml:space="preserve">uses vienojas par Līgumā noteikto noteikumu izmainīšanu vai </w:t>
      </w:r>
      <w:r w:rsidR="003276D8" w:rsidRPr="00D54C6E">
        <w:rPr>
          <w:rStyle w:val="FontStyle15"/>
          <w:rFonts w:asciiTheme="minorHAnsi" w:hAnsiTheme="minorHAnsi" w:cstheme="minorHAnsi"/>
          <w:sz w:val="24"/>
          <w:szCs w:val="24"/>
        </w:rPr>
        <w:t>L</w:t>
      </w:r>
      <w:r w:rsidRPr="00D54C6E">
        <w:rPr>
          <w:rStyle w:val="FontStyle15"/>
          <w:rFonts w:asciiTheme="minorHAnsi" w:hAnsiTheme="minorHAnsi" w:cstheme="minorHAnsi"/>
          <w:sz w:val="24"/>
          <w:szCs w:val="24"/>
        </w:rPr>
        <w:t>īguma izbeigšanu.</w:t>
      </w:r>
    </w:p>
    <w:p w:rsidR="000D5CA3" w:rsidRPr="00D54C6E" w:rsidRDefault="000D5CA3" w:rsidP="00E60E62">
      <w:pPr>
        <w:pStyle w:val="Style5"/>
        <w:widowControl/>
        <w:tabs>
          <w:tab w:val="left" w:pos="444"/>
        </w:tabs>
        <w:ind w:right="12"/>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7.3.Nepārvaramas varas apstākļu iestāšanās jāpierāda tai Pusei, kura uz tiem atsaucas.</w:t>
      </w:r>
    </w:p>
    <w:p w:rsidR="000D5CA3" w:rsidRPr="00D54C6E" w:rsidRDefault="000D5CA3" w:rsidP="00E60E62">
      <w:pPr>
        <w:pStyle w:val="Style5"/>
        <w:widowControl/>
        <w:tabs>
          <w:tab w:val="left" w:pos="444"/>
        </w:tabs>
        <w:ind w:right="12"/>
        <w:rPr>
          <w:rStyle w:val="FontStyle15"/>
          <w:rFonts w:asciiTheme="minorHAnsi" w:hAnsiTheme="minorHAnsi" w:cstheme="minorHAnsi"/>
          <w:sz w:val="24"/>
          <w:szCs w:val="24"/>
        </w:rPr>
      </w:pPr>
    </w:p>
    <w:p w:rsidR="000D5CA3" w:rsidRPr="00D54C6E" w:rsidRDefault="000D5CA3" w:rsidP="00E60E62">
      <w:pPr>
        <w:pStyle w:val="Style3"/>
        <w:widowControl/>
        <w:spacing w:line="240" w:lineRule="exact"/>
        <w:rPr>
          <w:rFonts w:asciiTheme="minorHAnsi" w:hAnsiTheme="minorHAnsi" w:cstheme="minorHAnsi"/>
        </w:rPr>
      </w:pPr>
    </w:p>
    <w:p w:rsidR="000D5CA3" w:rsidRDefault="000D5CA3" w:rsidP="00E60E62">
      <w:pPr>
        <w:pStyle w:val="Style3"/>
        <w:widowControl/>
        <w:tabs>
          <w:tab w:val="left" w:pos="738"/>
        </w:tabs>
        <w:spacing w:before="30" w:line="276" w:lineRule="exact"/>
        <w:jc w:val="center"/>
        <w:rPr>
          <w:rStyle w:val="FontStyle14"/>
          <w:rFonts w:asciiTheme="minorHAnsi" w:hAnsiTheme="minorHAnsi" w:cstheme="minorHAnsi"/>
          <w:sz w:val="24"/>
          <w:szCs w:val="24"/>
        </w:rPr>
      </w:pPr>
      <w:r w:rsidRPr="00D54C6E">
        <w:rPr>
          <w:rStyle w:val="FontStyle14"/>
          <w:rFonts w:asciiTheme="minorHAnsi" w:hAnsiTheme="minorHAnsi" w:cstheme="minorHAnsi"/>
          <w:sz w:val="24"/>
          <w:szCs w:val="24"/>
        </w:rPr>
        <w:t>8.Papildus noteikumi</w:t>
      </w:r>
    </w:p>
    <w:p w:rsidR="002407E7" w:rsidRPr="00D54C6E" w:rsidRDefault="002407E7" w:rsidP="00E60E62">
      <w:pPr>
        <w:pStyle w:val="Style3"/>
        <w:widowControl/>
        <w:tabs>
          <w:tab w:val="left" w:pos="738"/>
        </w:tabs>
        <w:spacing w:before="30" w:line="276" w:lineRule="exact"/>
        <w:jc w:val="center"/>
        <w:rPr>
          <w:rStyle w:val="FontStyle14"/>
          <w:rFonts w:asciiTheme="minorHAnsi" w:hAnsiTheme="minorHAnsi" w:cstheme="minorHAnsi"/>
          <w:sz w:val="24"/>
          <w:szCs w:val="24"/>
        </w:rPr>
      </w:pPr>
    </w:p>
    <w:p w:rsidR="000D5CA3" w:rsidRPr="00D54C6E" w:rsidRDefault="000D5CA3" w:rsidP="00385A7E">
      <w:pPr>
        <w:pStyle w:val="Style3"/>
        <w:widowControl/>
        <w:tabs>
          <w:tab w:val="left" w:pos="738"/>
        </w:tabs>
        <w:spacing w:before="30" w:line="276" w:lineRule="exact"/>
        <w:jc w:val="both"/>
        <w:rPr>
          <w:rStyle w:val="FontStyle14"/>
          <w:rFonts w:asciiTheme="minorHAnsi" w:hAnsiTheme="minorHAnsi" w:cstheme="minorHAnsi"/>
          <w:b w:val="0"/>
          <w:bCs w:val="0"/>
          <w:sz w:val="24"/>
          <w:szCs w:val="24"/>
        </w:rPr>
      </w:pPr>
      <w:r w:rsidRPr="00D54C6E">
        <w:rPr>
          <w:rStyle w:val="FontStyle14"/>
          <w:rFonts w:asciiTheme="minorHAnsi" w:hAnsiTheme="minorHAnsi" w:cstheme="minorHAnsi"/>
          <w:sz w:val="24"/>
          <w:szCs w:val="24"/>
        </w:rPr>
        <w:t xml:space="preserve">8.1. </w:t>
      </w:r>
      <w:r w:rsidRPr="00D54C6E">
        <w:rPr>
          <w:rStyle w:val="FontStyle14"/>
          <w:rFonts w:asciiTheme="minorHAnsi" w:hAnsiTheme="minorHAnsi" w:cstheme="minorHAnsi"/>
          <w:b w:val="0"/>
          <w:bCs w:val="0"/>
          <w:sz w:val="24"/>
          <w:szCs w:val="24"/>
        </w:rPr>
        <w:t xml:space="preserve">Pēc </w:t>
      </w:r>
      <w:r w:rsidR="00970D14" w:rsidRPr="00D54C6E">
        <w:rPr>
          <w:rStyle w:val="FontStyle14"/>
          <w:rFonts w:asciiTheme="minorHAnsi" w:hAnsiTheme="minorHAnsi" w:cstheme="minorHAnsi"/>
          <w:b w:val="0"/>
          <w:bCs w:val="0"/>
          <w:sz w:val="24"/>
          <w:szCs w:val="24"/>
        </w:rPr>
        <w:t>L</w:t>
      </w:r>
      <w:r w:rsidRPr="00D54C6E">
        <w:rPr>
          <w:rStyle w:val="FontStyle14"/>
          <w:rFonts w:asciiTheme="minorHAnsi" w:hAnsiTheme="minorHAnsi" w:cstheme="minorHAnsi"/>
          <w:b w:val="0"/>
          <w:bCs w:val="0"/>
          <w:sz w:val="24"/>
          <w:szCs w:val="24"/>
        </w:rPr>
        <w:t>īguma noslēgšanas Līguma izpildē iesaistītā personāla un apakšuzņēmēju, tai skaitā apakšuzņēmēju, uz kuru iespējām Izpildītājs balstījās, lai apliecinātu kvalifikācijas atbilstību konkursa nolikuma prasībām un par kuru sniedza informāciju Pasūtītājam un kura kvalifikācijas atbilstību izvirzītajām prasībām Pasūtītājs ir vērtējis, nomaiņa atļauta tikai ar Pasūtītāja rakstveida piekrišanu atbilstoši Konkursa Nolikuma un PIL 68. panta trešās daļas prasībām.</w:t>
      </w:r>
    </w:p>
    <w:p w:rsidR="00970D14" w:rsidRPr="00D54C6E" w:rsidRDefault="00970D14" w:rsidP="00385A7E">
      <w:pPr>
        <w:pStyle w:val="Style3"/>
        <w:widowControl/>
        <w:tabs>
          <w:tab w:val="left" w:pos="738"/>
        </w:tabs>
        <w:spacing w:before="30" w:line="276" w:lineRule="exact"/>
        <w:jc w:val="both"/>
        <w:rPr>
          <w:rStyle w:val="FontStyle14"/>
          <w:rFonts w:asciiTheme="minorHAnsi" w:hAnsiTheme="minorHAnsi" w:cstheme="minorHAnsi"/>
          <w:b w:val="0"/>
          <w:bCs w:val="0"/>
          <w:sz w:val="24"/>
          <w:szCs w:val="24"/>
        </w:rPr>
      </w:pPr>
      <w:r w:rsidRPr="00D54C6E">
        <w:rPr>
          <w:rStyle w:val="FontStyle14"/>
          <w:rFonts w:asciiTheme="minorHAnsi" w:hAnsiTheme="minorHAnsi" w:cstheme="minorHAnsi"/>
          <w:b w:val="0"/>
          <w:bCs w:val="0"/>
          <w:sz w:val="24"/>
          <w:szCs w:val="24"/>
        </w:rPr>
        <w:t>8.2.</w:t>
      </w:r>
      <w:r w:rsidRPr="00D54C6E">
        <w:rPr>
          <w:rFonts w:asciiTheme="minorHAnsi" w:hAnsiTheme="minorHAnsi" w:cstheme="minorHAnsi"/>
        </w:rPr>
        <w:t xml:space="preserve"> Puses apliecina, ka Līgumā noteiktās Pušu pilnvarotas personas ir informētas par tās personas datu nodošanu otrai Pusei Līguma 8.7. punktā un 8.8. punktā pilnā apjomā.</w:t>
      </w:r>
    </w:p>
    <w:p w:rsidR="000D5CA3" w:rsidRPr="00D54C6E" w:rsidRDefault="000D5CA3" w:rsidP="00385A7E">
      <w:pPr>
        <w:pStyle w:val="Style3"/>
        <w:widowControl/>
        <w:tabs>
          <w:tab w:val="left" w:pos="738"/>
        </w:tabs>
        <w:spacing w:before="30" w:line="276" w:lineRule="exact"/>
        <w:jc w:val="both"/>
        <w:rPr>
          <w:rStyle w:val="FontStyle15"/>
          <w:rFonts w:asciiTheme="minorHAnsi" w:hAnsiTheme="minorHAnsi" w:cstheme="minorHAnsi"/>
          <w:b/>
          <w:bCs/>
          <w:sz w:val="24"/>
          <w:szCs w:val="24"/>
        </w:rPr>
      </w:pPr>
      <w:r w:rsidRPr="00D54C6E">
        <w:rPr>
          <w:rStyle w:val="FontStyle14"/>
          <w:rFonts w:asciiTheme="minorHAnsi" w:hAnsiTheme="minorHAnsi" w:cstheme="minorHAnsi"/>
          <w:b w:val="0"/>
          <w:bCs w:val="0"/>
          <w:sz w:val="24"/>
          <w:szCs w:val="24"/>
        </w:rPr>
        <w:t>8.</w:t>
      </w:r>
      <w:r w:rsidR="00970D14" w:rsidRPr="00D54C6E">
        <w:rPr>
          <w:rStyle w:val="FontStyle14"/>
          <w:rFonts w:asciiTheme="minorHAnsi" w:hAnsiTheme="minorHAnsi" w:cstheme="minorHAnsi"/>
          <w:b w:val="0"/>
          <w:bCs w:val="0"/>
          <w:sz w:val="24"/>
          <w:szCs w:val="24"/>
        </w:rPr>
        <w:t>3</w:t>
      </w:r>
      <w:r w:rsidRPr="00D54C6E">
        <w:rPr>
          <w:rStyle w:val="FontStyle14"/>
          <w:rFonts w:asciiTheme="minorHAnsi" w:hAnsiTheme="minorHAnsi" w:cstheme="minorHAnsi"/>
          <w:b w:val="0"/>
          <w:bCs w:val="0"/>
          <w:sz w:val="24"/>
          <w:szCs w:val="24"/>
        </w:rPr>
        <w:t xml:space="preserve">. </w:t>
      </w:r>
      <w:r w:rsidRPr="00D54C6E">
        <w:rPr>
          <w:rStyle w:val="FontStyle15"/>
          <w:rFonts w:asciiTheme="minorHAnsi" w:hAnsiTheme="minorHAnsi" w:cstheme="minorHAnsi"/>
          <w:sz w:val="24"/>
          <w:szCs w:val="24"/>
        </w:rPr>
        <w:t>Līgums stājas spēkā ar tā abpusēju parakstīšanas brīdi un ir spēkā līdz saistību pilnīgai izpildei.</w:t>
      </w:r>
    </w:p>
    <w:p w:rsidR="000D5CA3" w:rsidRPr="00D54C6E" w:rsidRDefault="000D5CA3" w:rsidP="00385A7E">
      <w:pPr>
        <w:pStyle w:val="Style5"/>
        <w:widowControl/>
        <w:tabs>
          <w:tab w:val="left" w:pos="438"/>
        </w:tabs>
        <w:ind w:right="36"/>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8.</w:t>
      </w:r>
      <w:r w:rsidR="00970D14" w:rsidRPr="00D54C6E">
        <w:rPr>
          <w:rStyle w:val="FontStyle15"/>
          <w:rFonts w:asciiTheme="minorHAnsi" w:hAnsiTheme="minorHAnsi" w:cstheme="minorHAnsi"/>
          <w:sz w:val="24"/>
          <w:szCs w:val="24"/>
        </w:rPr>
        <w:t>4</w:t>
      </w:r>
      <w:r w:rsidRPr="00D54C6E">
        <w:rPr>
          <w:rStyle w:val="FontStyle15"/>
          <w:rFonts w:asciiTheme="minorHAnsi" w:hAnsiTheme="minorHAnsi" w:cstheme="minorHAnsi"/>
          <w:sz w:val="24"/>
          <w:szCs w:val="24"/>
        </w:rPr>
        <w:t xml:space="preserve">.Līgums var tikt izbeigts pirms tā termiņa notecējuma, Pusēm par to vienojoties vai pēc vienas </w:t>
      </w:r>
      <w:r w:rsidR="00970D14" w:rsidRPr="00D54C6E">
        <w:rPr>
          <w:rStyle w:val="FontStyle15"/>
          <w:rFonts w:asciiTheme="minorHAnsi" w:hAnsiTheme="minorHAnsi" w:cstheme="minorHAnsi"/>
          <w:sz w:val="24"/>
          <w:szCs w:val="24"/>
        </w:rPr>
        <w:t>P</w:t>
      </w:r>
      <w:r w:rsidRPr="00D54C6E">
        <w:rPr>
          <w:rStyle w:val="FontStyle15"/>
          <w:rFonts w:asciiTheme="minorHAnsi" w:hAnsiTheme="minorHAnsi" w:cstheme="minorHAnsi"/>
          <w:sz w:val="24"/>
          <w:szCs w:val="24"/>
        </w:rPr>
        <w:t xml:space="preserve">uses ierosinājuma, rakstiski brīdinot otru Pusi, ja tā nepilda vai nepienācīgi pilda šā </w:t>
      </w:r>
      <w:r w:rsidR="00970D14" w:rsidRPr="00D54C6E">
        <w:rPr>
          <w:rStyle w:val="FontStyle15"/>
          <w:rFonts w:asciiTheme="minorHAnsi" w:hAnsiTheme="minorHAnsi" w:cstheme="minorHAnsi"/>
          <w:sz w:val="24"/>
          <w:szCs w:val="24"/>
        </w:rPr>
        <w:t>L</w:t>
      </w:r>
      <w:r w:rsidRPr="00D54C6E">
        <w:rPr>
          <w:rStyle w:val="FontStyle15"/>
          <w:rFonts w:asciiTheme="minorHAnsi" w:hAnsiTheme="minorHAnsi" w:cstheme="minorHAnsi"/>
          <w:sz w:val="24"/>
          <w:szCs w:val="24"/>
        </w:rPr>
        <w:t>īguma saistības, 30 (trīsdesmit) dienas iepriekš.</w:t>
      </w:r>
    </w:p>
    <w:p w:rsidR="000D5CA3" w:rsidRPr="00D54C6E" w:rsidRDefault="000D5CA3" w:rsidP="00E60E62">
      <w:pPr>
        <w:pStyle w:val="Style5"/>
        <w:widowControl/>
        <w:tabs>
          <w:tab w:val="left" w:pos="438"/>
        </w:tabs>
        <w:ind w:right="36"/>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8.</w:t>
      </w:r>
      <w:r w:rsidR="00970D14" w:rsidRPr="00D54C6E">
        <w:rPr>
          <w:rStyle w:val="FontStyle15"/>
          <w:rFonts w:asciiTheme="minorHAnsi" w:hAnsiTheme="minorHAnsi" w:cstheme="minorHAnsi"/>
          <w:sz w:val="24"/>
          <w:szCs w:val="24"/>
        </w:rPr>
        <w:t>5</w:t>
      </w:r>
      <w:r w:rsidRPr="00D54C6E">
        <w:rPr>
          <w:rStyle w:val="FontStyle15"/>
          <w:rFonts w:asciiTheme="minorHAnsi" w:hAnsiTheme="minorHAnsi" w:cstheme="minorHAnsi"/>
          <w:sz w:val="24"/>
          <w:szCs w:val="24"/>
        </w:rPr>
        <w:t xml:space="preserve">. Ar šī Līguma spēkā stāšanās brīdi spēku zaudē visas citas </w:t>
      </w:r>
      <w:r w:rsidR="00970D14" w:rsidRPr="00D54C6E">
        <w:rPr>
          <w:rStyle w:val="FontStyle15"/>
          <w:rFonts w:asciiTheme="minorHAnsi" w:hAnsiTheme="minorHAnsi" w:cstheme="minorHAnsi"/>
          <w:sz w:val="24"/>
          <w:szCs w:val="24"/>
        </w:rPr>
        <w:t>P</w:t>
      </w:r>
      <w:r w:rsidRPr="00D54C6E">
        <w:rPr>
          <w:rStyle w:val="FontStyle15"/>
          <w:rFonts w:asciiTheme="minorHAnsi" w:hAnsiTheme="minorHAnsi" w:cstheme="minorHAnsi"/>
          <w:sz w:val="24"/>
          <w:szCs w:val="24"/>
        </w:rPr>
        <w:t xml:space="preserve">ušu vienošanās par šī </w:t>
      </w:r>
      <w:r w:rsidR="00970D14" w:rsidRPr="00D54C6E">
        <w:rPr>
          <w:rStyle w:val="FontStyle15"/>
          <w:rFonts w:asciiTheme="minorHAnsi" w:hAnsiTheme="minorHAnsi" w:cstheme="minorHAnsi"/>
          <w:sz w:val="24"/>
          <w:szCs w:val="24"/>
        </w:rPr>
        <w:t>L</w:t>
      </w:r>
      <w:r w:rsidRPr="00D54C6E">
        <w:rPr>
          <w:rStyle w:val="FontStyle15"/>
          <w:rFonts w:asciiTheme="minorHAnsi" w:hAnsiTheme="minorHAnsi" w:cstheme="minorHAnsi"/>
          <w:sz w:val="24"/>
          <w:szCs w:val="24"/>
        </w:rPr>
        <w:t>īguma priekšmetu.</w:t>
      </w:r>
    </w:p>
    <w:p w:rsidR="000D5CA3" w:rsidRPr="00D54C6E" w:rsidRDefault="000D5CA3" w:rsidP="00E60E62">
      <w:pPr>
        <w:pStyle w:val="Style5"/>
        <w:widowControl/>
        <w:tabs>
          <w:tab w:val="left" w:pos="438"/>
        </w:tabs>
        <w:ind w:right="42"/>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8.</w:t>
      </w:r>
      <w:r w:rsidR="00970D14" w:rsidRPr="00D54C6E">
        <w:rPr>
          <w:rStyle w:val="FontStyle15"/>
          <w:rFonts w:asciiTheme="minorHAnsi" w:hAnsiTheme="minorHAnsi" w:cstheme="minorHAnsi"/>
          <w:sz w:val="24"/>
          <w:szCs w:val="24"/>
        </w:rPr>
        <w:t>6</w:t>
      </w:r>
      <w:r w:rsidRPr="00D54C6E">
        <w:rPr>
          <w:rStyle w:val="FontStyle15"/>
          <w:rFonts w:asciiTheme="minorHAnsi" w:hAnsiTheme="minorHAnsi" w:cstheme="minorHAnsi"/>
          <w:sz w:val="24"/>
          <w:szCs w:val="24"/>
        </w:rPr>
        <w:t xml:space="preserve">. Visas </w:t>
      </w:r>
      <w:r w:rsidR="00970D14" w:rsidRPr="00D54C6E">
        <w:rPr>
          <w:rStyle w:val="FontStyle15"/>
          <w:rFonts w:asciiTheme="minorHAnsi" w:hAnsiTheme="minorHAnsi" w:cstheme="minorHAnsi"/>
          <w:sz w:val="24"/>
          <w:szCs w:val="24"/>
        </w:rPr>
        <w:t>P</w:t>
      </w:r>
      <w:r w:rsidRPr="00D54C6E">
        <w:rPr>
          <w:rStyle w:val="FontStyle15"/>
          <w:rFonts w:asciiTheme="minorHAnsi" w:hAnsiTheme="minorHAnsi" w:cstheme="minorHAnsi"/>
          <w:sz w:val="24"/>
          <w:szCs w:val="24"/>
        </w:rPr>
        <w:t xml:space="preserve">ušu pretenzijas un domstarpības, kas saistītas ar doto </w:t>
      </w:r>
      <w:r w:rsidR="00970D14" w:rsidRPr="00D54C6E">
        <w:rPr>
          <w:rStyle w:val="FontStyle15"/>
          <w:rFonts w:asciiTheme="minorHAnsi" w:hAnsiTheme="minorHAnsi" w:cstheme="minorHAnsi"/>
          <w:sz w:val="24"/>
          <w:szCs w:val="24"/>
        </w:rPr>
        <w:t>L</w:t>
      </w:r>
      <w:r w:rsidRPr="00D54C6E">
        <w:rPr>
          <w:rStyle w:val="FontStyle15"/>
          <w:rFonts w:asciiTheme="minorHAnsi" w:hAnsiTheme="minorHAnsi" w:cstheme="minorHAnsi"/>
          <w:sz w:val="24"/>
          <w:szCs w:val="24"/>
        </w:rPr>
        <w:t xml:space="preserve">īgumu, jārisina pārrunu ceļā, savstarpēji vienojoties. Gadījumā, ja </w:t>
      </w:r>
      <w:r w:rsidR="00970D14" w:rsidRPr="00D54C6E">
        <w:rPr>
          <w:rStyle w:val="FontStyle15"/>
          <w:rFonts w:asciiTheme="minorHAnsi" w:hAnsiTheme="minorHAnsi" w:cstheme="minorHAnsi"/>
          <w:sz w:val="24"/>
          <w:szCs w:val="24"/>
        </w:rPr>
        <w:t>P</w:t>
      </w:r>
      <w:r w:rsidRPr="00D54C6E">
        <w:rPr>
          <w:rStyle w:val="FontStyle15"/>
          <w:rFonts w:asciiTheme="minorHAnsi" w:hAnsiTheme="minorHAnsi" w:cstheme="minorHAnsi"/>
          <w:sz w:val="24"/>
          <w:szCs w:val="24"/>
        </w:rPr>
        <w:t>uses nevienojas, lieta tiek nodota tiesā un tiek atrisināta saskaņā ar Latvijas Republikas likumdošanu.</w:t>
      </w:r>
    </w:p>
    <w:p w:rsidR="000D5CA3" w:rsidRPr="00D54C6E" w:rsidRDefault="000D5CA3" w:rsidP="002B7F21">
      <w:pPr>
        <w:pStyle w:val="Style5"/>
        <w:widowControl/>
        <w:tabs>
          <w:tab w:val="left" w:pos="438"/>
        </w:tabs>
        <w:ind w:right="42"/>
        <w:rPr>
          <w:rStyle w:val="FontStyle15"/>
          <w:rFonts w:asciiTheme="minorHAnsi" w:hAnsiTheme="minorHAnsi" w:cstheme="minorHAnsi"/>
          <w:sz w:val="24"/>
          <w:szCs w:val="24"/>
        </w:rPr>
      </w:pPr>
      <w:r w:rsidRPr="00D54C6E">
        <w:rPr>
          <w:rStyle w:val="FontStyle15"/>
          <w:rFonts w:asciiTheme="minorHAnsi" w:hAnsiTheme="minorHAnsi" w:cstheme="minorHAnsi"/>
          <w:sz w:val="24"/>
          <w:szCs w:val="24"/>
        </w:rPr>
        <w:t>8.</w:t>
      </w:r>
      <w:r w:rsidR="00970D14" w:rsidRPr="00D54C6E">
        <w:rPr>
          <w:rStyle w:val="FontStyle15"/>
          <w:rFonts w:asciiTheme="minorHAnsi" w:hAnsiTheme="minorHAnsi" w:cstheme="minorHAnsi"/>
          <w:sz w:val="24"/>
          <w:szCs w:val="24"/>
        </w:rPr>
        <w:t>7</w:t>
      </w:r>
      <w:r w:rsidRPr="00D54C6E">
        <w:rPr>
          <w:rStyle w:val="FontStyle15"/>
          <w:rFonts w:asciiTheme="minorHAnsi" w:hAnsiTheme="minorHAnsi" w:cstheme="minorHAnsi"/>
          <w:sz w:val="24"/>
          <w:szCs w:val="24"/>
        </w:rPr>
        <w:t>. Pilnvarotās personas Preces pasūtīšanai  no Pasūtītāja puses ir Aigars Veiss, komunālās pārvaldes vadītājs</w:t>
      </w:r>
      <w:r w:rsidRPr="00D54C6E">
        <w:rPr>
          <w:rFonts w:asciiTheme="minorHAnsi" w:hAnsiTheme="minorHAnsi" w:cstheme="minorHAnsi"/>
        </w:rPr>
        <w:t xml:space="preserve"> </w:t>
      </w:r>
      <w:r w:rsidRPr="00D54C6E">
        <w:rPr>
          <w:rStyle w:val="FontStyle15"/>
          <w:rFonts w:asciiTheme="minorHAnsi" w:hAnsiTheme="minorHAnsi" w:cstheme="minorHAnsi"/>
          <w:sz w:val="24"/>
          <w:szCs w:val="24"/>
        </w:rPr>
        <w:t xml:space="preserve">tālrunis 25622860 , e-pasts </w:t>
      </w:r>
      <w:hyperlink r:id="rId8" w:history="1">
        <w:r w:rsidR="007A3696" w:rsidRPr="007D2C2A">
          <w:rPr>
            <w:rStyle w:val="Hipersaite"/>
            <w:rFonts w:asciiTheme="minorHAnsi" w:hAnsiTheme="minorHAnsi" w:cstheme="minorHAnsi"/>
          </w:rPr>
          <w:t>aigars.veiss@nica.lv</w:t>
        </w:r>
      </w:hyperlink>
      <w:r w:rsidR="007A3696">
        <w:rPr>
          <w:rStyle w:val="FontStyle15"/>
          <w:rFonts w:asciiTheme="minorHAnsi" w:hAnsiTheme="minorHAnsi" w:cstheme="minorHAnsi"/>
          <w:sz w:val="24"/>
          <w:szCs w:val="24"/>
        </w:rPr>
        <w:t xml:space="preserve"> </w:t>
      </w:r>
      <w:r w:rsidRPr="00D54C6E">
        <w:rPr>
          <w:rStyle w:val="FontStyle15"/>
          <w:rFonts w:asciiTheme="minorHAnsi" w:hAnsiTheme="minorHAnsi" w:cstheme="minorHAnsi"/>
          <w:sz w:val="24"/>
          <w:szCs w:val="24"/>
        </w:rPr>
        <w:t xml:space="preserve">un /vai Normunds </w:t>
      </w:r>
      <w:proofErr w:type="spellStart"/>
      <w:r w:rsidRPr="00D54C6E">
        <w:rPr>
          <w:rStyle w:val="FontStyle15"/>
          <w:rFonts w:asciiTheme="minorHAnsi" w:hAnsiTheme="minorHAnsi" w:cstheme="minorHAnsi"/>
          <w:sz w:val="24"/>
          <w:szCs w:val="24"/>
        </w:rPr>
        <w:t>Brīvulis</w:t>
      </w:r>
      <w:proofErr w:type="spellEnd"/>
      <w:r w:rsidRPr="00D54C6E">
        <w:rPr>
          <w:rStyle w:val="FontStyle15"/>
          <w:rFonts w:asciiTheme="minorHAnsi" w:hAnsiTheme="minorHAnsi" w:cstheme="minorHAnsi"/>
          <w:sz w:val="24"/>
          <w:szCs w:val="24"/>
        </w:rPr>
        <w:t>, pakalpojumu</w:t>
      </w:r>
      <w:r w:rsidR="00C01876" w:rsidRPr="00D54C6E">
        <w:rPr>
          <w:rStyle w:val="FontStyle15"/>
          <w:rFonts w:asciiTheme="minorHAnsi" w:hAnsiTheme="minorHAnsi" w:cstheme="minorHAnsi"/>
          <w:sz w:val="24"/>
          <w:szCs w:val="24"/>
        </w:rPr>
        <w:t xml:space="preserve"> daļas vadītājs , tālr. 63452248</w:t>
      </w:r>
      <w:r w:rsidRPr="00D54C6E">
        <w:rPr>
          <w:rStyle w:val="FontStyle15"/>
          <w:rFonts w:asciiTheme="minorHAnsi" w:hAnsiTheme="minorHAnsi" w:cstheme="minorHAnsi"/>
          <w:sz w:val="24"/>
          <w:szCs w:val="24"/>
        </w:rPr>
        <w:t>, 29445200, e-pasts</w:t>
      </w:r>
      <w:r w:rsidR="007A3696">
        <w:rPr>
          <w:rStyle w:val="FontStyle15"/>
          <w:rFonts w:asciiTheme="minorHAnsi" w:hAnsiTheme="minorHAnsi" w:cstheme="minorHAnsi"/>
          <w:sz w:val="24"/>
          <w:szCs w:val="24"/>
        </w:rPr>
        <w:t xml:space="preserve"> </w:t>
      </w:r>
      <w:hyperlink r:id="rId9" w:history="1">
        <w:r w:rsidR="007A3696" w:rsidRPr="007D2C2A">
          <w:rPr>
            <w:rStyle w:val="Hipersaite"/>
            <w:rFonts w:asciiTheme="minorHAnsi" w:hAnsiTheme="minorHAnsi" w:cstheme="minorHAnsi"/>
          </w:rPr>
          <w:t>normunds.brivulis@nica.lv</w:t>
        </w:r>
      </w:hyperlink>
      <w:r w:rsidR="007A3696">
        <w:rPr>
          <w:rStyle w:val="FontStyle15"/>
          <w:rFonts w:asciiTheme="minorHAnsi" w:hAnsiTheme="minorHAnsi" w:cstheme="minorHAnsi"/>
          <w:sz w:val="24"/>
          <w:szCs w:val="24"/>
        </w:rPr>
        <w:t xml:space="preserve"> </w:t>
      </w:r>
      <w:r w:rsidRPr="00D54C6E">
        <w:rPr>
          <w:rStyle w:val="FontStyle15"/>
          <w:rFonts w:asciiTheme="minorHAnsi" w:hAnsiTheme="minorHAnsi" w:cstheme="minorHAnsi"/>
          <w:sz w:val="24"/>
          <w:szCs w:val="24"/>
        </w:rPr>
        <w:t>un /vai</w:t>
      </w:r>
      <w:r w:rsidRPr="00D54C6E">
        <w:rPr>
          <w:rFonts w:asciiTheme="minorHAnsi" w:hAnsiTheme="minorHAnsi" w:cstheme="minorHAnsi"/>
        </w:rPr>
        <w:t xml:space="preserve"> </w:t>
      </w:r>
      <w:r w:rsidRPr="00D54C6E">
        <w:rPr>
          <w:rStyle w:val="FontStyle15"/>
          <w:rFonts w:asciiTheme="minorHAnsi" w:hAnsiTheme="minorHAnsi" w:cstheme="minorHAnsi"/>
          <w:sz w:val="24"/>
          <w:szCs w:val="24"/>
        </w:rPr>
        <w:t xml:space="preserve">Aldis </w:t>
      </w:r>
      <w:proofErr w:type="spellStart"/>
      <w:r w:rsidRPr="00D54C6E">
        <w:rPr>
          <w:rStyle w:val="FontStyle15"/>
          <w:rFonts w:asciiTheme="minorHAnsi" w:hAnsiTheme="minorHAnsi" w:cstheme="minorHAnsi"/>
          <w:sz w:val="24"/>
          <w:szCs w:val="24"/>
        </w:rPr>
        <w:t>Čirkšis</w:t>
      </w:r>
      <w:proofErr w:type="spellEnd"/>
      <w:r w:rsidRPr="00D54C6E">
        <w:rPr>
          <w:rStyle w:val="FontStyle15"/>
          <w:rFonts w:asciiTheme="minorHAnsi" w:hAnsiTheme="minorHAnsi" w:cstheme="minorHAnsi"/>
          <w:sz w:val="24"/>
          <w:szCs w:val="24"/>
        </w:rPr>
        <w:t>, Apkures, ūdensvadu un kanalizācijas speciālists, tālr.63484555, 20245736</w:t>
      </w:r>
      <w:r w:rsidRPr="00D54C6E">
        <w:rPr>
          <w:rFonts w:asciiTheme="minorHAnsi" w:hAnsiTheme="minorHAnsi" w:cstheme="minorHAnsi"/>
        </w:rPr>
        <w:t xml:space="preserve"> </w:t>
      </w:r>
      <w:r w:rsidRPr="00D54C6E">
        <w:rPr>
          <w:rStyle w:val="FontStyle15"/>
          <w:rFonts w:asciiTheme="minorHAnsi" w:hAnsiTheme="minorHAnsi" w:cstheme="minorHAnsi"/>
          <w:sz w:val="24"/>
          <w:szCs w:val="24"/>
        </w:rPr>
        <w:t>, e-pasts</w:t>
      </w:r>
      <w:r w:rsidR="007A3696">
        <w:rPr>
          <w:rStyle w:val="FontStyle15"/>
          <w:rFonts w:asciiTheme="minorHAnsi" w:hAnsiTheme="minorHAnsi" w:cstheme="minorHAnsi"/>
          <w:sz w:val="24"/>
          <w:szCs w:val="24"/>
        </w:rPr>
        <w:t xml:space="preserve"> </w:t>
      </w:r>
      <w:hyperlink r:id="rId10" w:history="1">
        <w:r w:rsidR="007A3696" w:rsidRPr="007D2C2A">
          <w:rPr>
            <w:rStyle w:val="Hipersaite"/>
            <w:rFonts w:asciiTheme="minorHAnsi" w:hAnsiTheme="minorHAnsi" w:cstheme="minorHAnsi"/>
          </w:rPr>
          <w:t>aldis.cirksis@nica.lv</w:t>
        </w:r>
      </w:hyperlink>
      <w:r w:rsidR="007A3696">
        <w:rPr>
          <w:rStyle w:val="FontStyle15"/>
          <w:rFonts w:asciiTheme="minorHAnsi" w:hAnsiTheme="minorHAnsi" w:cstheme="minorHAnsi"/>
          <w:sz w:val="24"/>
          <w:szCs w:val="24"/>
        </w:rPr>
        <w:t xml:space="preserve"> </w:t>
      </w:r>
    </w:p>
    <w:p w:rsidR="000D5CA3" w:rsidRPr="00D54C6E" w:rsidRDefault="000D5CA3" w:rsidP="002B7F21">
      <w:pPr>
        <w:pStyle w:val="Apakvirsraksts"/>
        <w:jc w:val="left"/>
        <w:rPr>
          <w:rStyle w:val="FontStyle15"/>
          <w:rFonts w:asciiTheme="minorHAnsi" w:hAnsiTheme="minorHAnsi" w:cstheme="minorHAnsi"/>
          <w:b w:val="0"/>
          <w:bCs w:val="0"/>
          <w:sz w:val="24"/>
          <w:szCs w:val="24"/>
          <w:lang w:val="lv-LV"/>
        </w:rPr>
      </w:pPr>
      <w:r w:rsidRPr="00D54C6E">
        <w:rPr>
          <w:rStyle w:val="FontStyle15"/>
          <w:rFonts w:asciiTheme="minorHAnsi" w:hAnsiTheme="minorHAnsi" w:cstheme="minorHAnsi"/>
          <w:b w:val="0"/>
          <w:bCs w:val="0"/>
          <w:sz w:val="24"/>
          <w:szCs w:val="24"/>
          <w:lang w:val="lv-LV"/>
        </w:rPr>
        <w:t>8.</w:t>
      </w:r>
      <w:r w:rsidR="00970D14" w:rsidRPr="00D54C6E">
        <w:rPr>
          <w:rStyle w:val="FontStyle15"/>
          <w:rFonts w:asciiTheme="minorHAnsi" w:hAnsiTheme="minorHAnsi" w:cstheme="minorHAnsi"/>
          <w:b w:val="0"/>
          <w:bCs w:val="0"/>
          <w:sz w:val="24"/>
          <w:szCs w:val="24"/>
          <w:lang w:val="lv-LV"/>
        </w:rPr>
        <w:t>8</w:t>
      </w:r>
      <w:r w:rsidRPr="00D54C6E">
        <w:rPr>
          <w:rStyle w:val="FontStyle15"/>
          <w:rFonts w:asciiTheme="minorHAnsi" w:hAnsiTheme="minorHAnsi" w:cstheme="minorHAnsi"/>
          <w:b w:val="0"/>
          <w:bCs w:val="0"/>
          <w:sz w:val="24"/>
          <w:szCs w:val="24"/>
          <w:lang w:val="lv-LV"/>
        </w:rPr>
        <w:t xml:space="preserve">. Pilnvarotās personas Preces piegādei  no Piegādātāja </w:t>
      </w:r>
      <w:r w:rsidR="00970D14" w:rsidRPr="00D54C6E">
        <w:rPr>
          <w:rStyle w:val="FontStyle15"/>
          <w:rFonts w:asciiTheme="minorHAnsi" w:hAnsiTheme="minorHAnsi" w:cstheme="minorHAnsi"/>
          <w:b w:val="0"/>
          <w:bCs w:val="0"/>
          <w:sz w:val="24"/>
          <w:szCs w:val="24"/>
          <w:lang w:val="lv-LV"/>
        </w:rPr>
        <w:t>P</w:t>
      </w:r>
      <w:r w:rsidRPr="00D54C6E">
        <w:rPr>
          <w:rStyle w:val="FontStyle15"/>
          <w:rFonts w:asciiTheme="minorHAnsi" w:hAnsiTheme="minorHAnsi" w:cstheme="minorHAnsi"/>
          <w:b w:val="0"/>
          <w:bCs w:val="0"/>
          <w:sz w:val="24"/>
          <w:szCs w:val="24"/>
          <w:lang w:val="lv-LV"/>
        </w:rPr>
        <w:t>uses ir:</w:t>
      </w:r>
      <w:r w:rsidR="007A3696">
        <w:rPr>
          <w:rStyle w:val="FontStyle15"/>
          <w:rFonts w:asciiTheme="minorHAnsi" w:hAnsiTheme="minorHAnsi" w:cstheme="minorHAnsi"/>
          <w:b w:val="0"/>
          <w:bCs w:val="0"/>
          <w:sz w:val="24"/>
          <w:szCs w:val="24"/>
          <w:lang w:val="lv-LV"/>
        </w:rPr>
        <w:t xml:space="preserve"> Mārtiņš </w:t>
      </w:r>
      <w:proofErr w:type="spellStart"/>
      <w:r w:rsidR="007A3696">
        <w:rPr>
          <w:rStyle w:val="FontStyle15"/>
          <w:rFonts w:asciiTheme="minorHAnsi" w:hAnsiTheme="minorHAnsi" w:cstheme="minorHAnsi"/>
          <w:b w:val="0"/>
          <w:bCs w:val="0"/>
          <w:sz w:val="24"/>
          <w:szCs w:val="24"/>
          <w:lang w:val="lv-LV"/>
        </w:rPr>
        <w:t>Jurkovskis</w:t>
      </w:r>
      <w:proofErr w:type="spellEnd"/>
      <w:r w:rsidR="007A3696">
        <w:rPr>
          <w:rStyle w:val="FontStyle15"/>
          <w:rFonts w:asciiTheme="minorHAnsi" w:hAnsiTheme="minorHAnsi" w:cstheme="minorHAnsi"/>
          <w:b w:val="0"/>
          <w:bCs w:val="0"/>
          <w:sz w:val="24"/>
          <w:szCs w:val="24"/>
          <w:lang w:val="lv-LV"/>
        </w:rPr>
        <w:t xml:space="preserve">, vecākais saimniecības pārzinis, tālrunis 20336773, e-pasts </w:t>
      </w:r>
      <w:hyperlink r:id="rId11" w:history="1">
        <w:r w:rsidR="007A3696" w:rsidRPr="007D2C2A">
          <w:rPr>
            <w:rStyle w:val="Hipersaite"/>
            <w:rFonts w:asciiTheme="minorHAnsi" w:hAnsiTheme="minorHAnsi" w:cstheme="minorHAnsi"/>
            <w:b w:val="0"/>
            <w:bCs w:val="0"/>
            <w:sz w:val="24"/>
            <w:szCs w:val="24"/>
            <w:lang w:val="lv-LV"/>
          </w:rPr>
          <w:t>m@timberteh.lv</w:t>
        </w:r>
      </w:hyperlink>
      <w:r w:rsidR="007A3696">
        <w:rPr>
          <w:rStyle w:val="FontStyle15"/>
          <w:rFonts w:asciiTheme="minorHAnsi" w:hAnsiTheme="minorHAnsi" w:cstheme="minorHAnsi"/>
          <w:b w:val="0"/>
          <w:bCs w:val="0"/>
          <w:sz w:val="24"/>
          <w:szCs w:val="24"/>
          <w:lang w:val="lv-LV"/>
        </w:rPr>
        <w:t xml:space="preserve">  </w:t>
      </w:r>
    </w:p>
    <w:p w:rsidR="000D5CA3" w:rsidRPr="00D54C6E" w:rsidRDefault="000D5CA3" w:rsidP="002B7F21">
      <w:pPr>
        <w:pStyle w:val="Apakvirsraksts"/>
        <w:jc w:val="left"/>
        <w:rPr>
          <w:rStyle w:val="FontStyle15"/>
          <w:rFonts w:asciiTheme="minorHAnsi" w:hAnsiTheme="minorHAnsi" w:cstheme="minorHAnsi"/>
          <w:b w:val="0"/>
          <w:bCs w:val="0"/>
          <w:sz w:val="24"/>
          <w:szCs w:val="24"/>
        </w:rPr>
      </w:pPr>
      <w:r w:rsidRPr="00D54C6E">
        <w:rPr>
          <w:rStyle w:val="FontStyle15"/>
          <w:rFonts w:asciiTheme="minorHAnsi" w:hAnsiTheme="minorHAnsi" w:cstheme="minorHAnsi"/>
          <w:b w:val="0"/>
          <w:bCs w:val="0"/>
          <w:sz w:val="24"/>
          <w:szCs w:val="24"/>
          <w:lang w:val="lv-LV"/>
        </w:rPr>
        <w:t>8.</w:t>
      </w:r>
      <w:r w:rsidR="00970D14" w:rsidRPr="00D54C6E">
        <w:rPr>
          <w:rStyle w:val="FontStyle15"/>
          <w:rFonts w:asciiTheme="minorHAnsi" w:hAnsiTheme="minorHAnsi" w:cstheme="minorHAnsi"/>
          <w:b w:val="0"/>
          <w:bCs w:val="0"/>
          <w:sz w:val="24"/>
          <w:szCs w:val="24"/>
          <w:lang w:val="lv-LV"/>
        </w:rPr>
        <w:t>9</w:t>
      </w:r>
      <w:r w:rsidRPr="00D54C6E">
        <w:rPr>
          <w:rStyle w:val="FontStyle15"/>
          <w:rFonts w:asciiTheme="minorHAnsi" w:hAnsiTheme="minorHAnsi" w:cstheme="minorHAnsi"/>
          <w:b w:val="0"/>
          <w:bCs w:val="0"/>
          <w:sz w:val="24"/>
          <w:szCs w:val="24"/>
          <w:lang w:val="lv-LV"/>
        </w:rPr>
        <w:t>.</w:t>
      </w:r>
      <w:r w:rsidRPr="00D54C6E">
        <w:rPr>
          <w:rStyle w:val="FontStyle15"/>
          <w:rFonts w:asciiTheme="minorHAnsi" w:hAnsiTheme="minorHAnsi" w:cstheme="minorHAnsi"/>
          <w:sz w:val="24"/>
          <w:szCs w:val="24"/>
          <w:lang w:val="lv-LV"/>
        </w:rPr>
        <w:t xml:space="preserve"> </w:t>
      </w:r>
      <w:r w:rsidRPr="00D54C6E">
        <w:rPr>
          <w:rStyle w:val="FontStyle15"/>
          <w:rFonts w:asciiTheme="minorHAnsi" w:hAnsiTheme="minorHAnsi" w:cstheme="minorHAnsi"/>
          <w:b w:val="0"/>
          <w:bCs w:val="0"/>
          <w:sz w:val="24"/>
          <w:szCs w:val="24"/>
        </w:rPr>
        <w:t>Līgums ir sastādīts latviešu valodā divos vienādos eksemplāros, izsniedzot katrai Pusei pa vienam eksemplāram, abiem eksemplāriem ir vienāds juridisks spēks.</w:t>
      </w:r>
    </w:p>
    <w:p w:rsidR="000D5CA3" w:rsidRPr="00D54C6E" w:rsidRDefault="000D5CA3" w:rsidP="002B7F21">
      <w:pPr>
        <w:pStyle w:val="Apakvirsraksts"/>
        <w:jc w:val="left"/>
        <w:rPr>
          <w:rFonts w:asciiTheme="minorHAnsi" w:hAnsiTheme="minorHAnsi" w:cstheme="minorHAnsi"/>
          <w:b w:val="0"/>
          <w:bCs w:val="0"/>
          <w:sz w:val="24"/>
          <w:szCs w:val="24"/>
          <w:lang w:val="lv-LV"/>
        </w:rPr>
      </w:pPr>
      <w:r w:rsidRPr="00D54C6E">
        <w:rPr>
          <w:rStyle w:val="FontStyle15"/>
          <w:rFonts w:asciiTheme="minorHAnsi" w:hAnsiTheme="minorHAnsi" w:cstheme="minorHAnsi"/>
          <w:b w:val="0"/>
          <w:bCs w:val="0"/>
          <w:sz w:val="24"/>
          <w:szCs w:val="24"/>
        </w:rPr>
        <w:t>8.</w:t>
      </w:r>
      <w:r w:rsidR="00970D14" w:rsidRPr="00D54C6E">
        <w:rPr>
          <w:rStyle w:val="FontStyle15"/>
          <w:rFonts w:asciiTheme="minorHAnsi" w:hAnsiTheme="minorHAnsi" w:cstheme="minorHAnsi"/>
          <w:b w:val="0"/>
          <w:bCs w:val="0"/>
          <w:sz w:val="24"/>
          <w:szCs w:val="24"/>
        </w:rPr>
        <w:t>10</w:t>
      </w:r>
      <w:r w:rsidRPr="00D54C6E">
        <w:rPr>
          <w:rStyle w:val="FontStyle15"/>
          <w:rFonts w:asciiTheme="minorHAnsi" w:hAnsiTheme="minorHAnsi" w:cstheme="minorHAnsi"/>
          <w:b w:val="0"/>
          <w:bCs w:val="0"/>
          <w:sz w:val="24"/>
          <w:szCs w:val="24"/>
        </w:rPr>
        <w:t xml:space="preserve">. </w:t>
      </w:r>
      <w:r w:rsidRPr="00D54C6E">
        <w:rPr>
          <w:rFonts w:asciiTheme="minorHAnsi" w:hAnsiTheme="minorHAnsi" w:cstheme="minorHAnsi"/>
          <w:b w:val="0"/>
          <w:bCs w:val="0"/>
          <w:sz w:val="24"/>
          <w:szCs w:val="24"/>
        </w:rPr>
        <w:t>Līgumam tiek pievienoti šādi pielikumi:</w:t>
      </w:r>
    </w:p>
    <w:p w:rsidR="000D5CA3" w:rsidRPr="00D54C6E" w:rsidRDefault="00970D14" w:rsidP="00970D14">
      <w:pPr>
        <w:tabs>
          <w:tab w:val="left" w:pos="0"/>
          <w:tab w:val="left" w:pos="1080"/>
          <w:tab w:val="left" w:pos="1571"/>
          <w:tab w:val="left" w:pos="2563"/>
          <w:tab w:val="left" w:pos="4524"/>
        </w:tabs>
        <w:suppressAutoHyphens/>
        <w:autoSpaceDE w:val="0"/>
        <w:jc w:val="both"/>
        <w:rPr>
          <w:rFonts w:asciiTheme="minorHAnsi" w:hAnsiTheme="minorHAnsi" w:cstheme="minorHAnsi"/>
        </w:rPr>
      </w:pPr>
      <w:r w:rsidRPr="00D54C6E">
        <w:rPr>
          <w:rFonts w:asciiTheme="minorHAnsi" w:hAnsiTheme="minorHAnsi" w:cstheme="minorHAnsi"/>
        </w:rPr>
        <w:t>8.10.1</w:t>
      </w:r>
      <w:r w:rsidR="000D5CA3" w:rsidRPr="00D54C6E">
        <w:rPr>
          <w:rFonts w:asciiTheme="minorHAnsi" w:hAnsiTheme="minorHAnsi" w:cstheme="minorHAnsi"/>
        </w:rPr>
        <w:t xml:space="preserve">Piegādātāja konkursam iesniegtais Tehniskais piedāvājums uz </w:t>
      </w:r>
      <w:r w:rsidR="00D54C6E" w:rsidRPr="00D54C6E">
        <w:rPr>
          <w:rFonts w:asciiTheme="minorHAnsi" w:hAnsiTheme="minorHAnsi" w:cstheme="minorHAnsi"/>
        </w:rPr>
        <w:t xml:space="preserve">1. </w:t>
      </w:r>
      <w:r w:rsidR="000D5CA3" w:rsidRPr="00D54C6E">
        <w:rPr>
          <w:rFonts w:asciiTheme="minorHAnsi" w:hAnsiTheme="minorHAnsi" w:cstheme="minorHAnsi"/>
        </w:rPr>
        <w:t>lap</w:t>
      </w:r>
      <w:r w:rsidR="00D54C6E" w:rsidRPr="00D54C6E">
        <w:rPr>
          <w:rFonts w:asciiTheme="minorHAnsi" w:hAnsiTheme="minorHAnsi" w:cstheme="minorHAnsi"/>
        </w:rPr>
        <w:t>u</w:t>
      </w:r>
      <w:r w:rsidR="000D5CA3" w:rsidRPr="00D54C6E">
        <w:rPr>
          <w:rFonts w:asciiTheme="minorHAnsi" w:hAnsiTheme="minorHAnsi" w:cstheme="minorHAnsi"/>
        </w:rPr>
        <w:t>;</w:t>
      </w:r>
    </w:p>
    <w:p w:rsidR="000D5CA3" w:rsidRDefault="00970D14" w:rsidP="00970D14">
      <w:pPr>
        <w:tabs>
          <w:tab w:val="left" w:pos="1080"/>
          <w:tab w:val="left" w:pos="1571"/>
          <w:tab w:val="left" w:pos="2563"/>
          <w:tab w:val="left" w:pos="4524"/>
        </w:tabs>
        <w:suppressAutoHyphens/>
        <w:autoSpaceDE w:val="0"/>
        <w:jc w:val="both"/>
        <w:rPr>
          <w:rFonts w:asciiTheme="minorHAnsi" w:hAnsiTheme="minorHAnsi" w:cstheme="minorHAnsi"/>
        </w:rPr>
      </w:pPr>
      <w:r w:rsidRPr="00D54C6E">
        <w:rPr>
          <w:rFonts w:asciiTheme="minorHAnsi" w:hAnsiTheme="minorHAnsi" w:cstheme="minorHAnsi"/>
        </w:rPr>
        <w:t>8.10.</w:t>
      </w:r>
      <w:r w:rsidR="000D5CA3" w:rsidRPr="00D54C6E">
        <w:rPr>
          <w:rFonts w:asciiTheme="minorHAnsi" w:hAnsiTheme="minorHAnsi" w:cstheme="minorHAnsi"/>
        </w:rPr>
        <w:t xml:space="preserve">2. Piegādātāja konkursam iesniegtais Finanšu piedāvājums uz </w:t>
      </w:r>
      <w:r w:rsidR="00D54C6E" w:rsidRPr="00D54C6E">
        <w:rPr>
          <w:rFonts w:asciiTheme="minorHAnsi" w:hAnsiTheme="minorHAnsi" w:cstheme="minorHAnsi"/>
        </w:rPr>
        <w:t xml:space="preserve"> 1.</w:t>
      </w:r>
      <w:r w:rsidR="000D5CA3" w:rsidRPr="00D54C6E">
        <w:rPr>
          <w:rFonts w:asciiTheme="minorHAnsi" w:hAnsiTheme="minorHAnsi" w:cstheme="minorHAnsi"/>
        </w:rPr>
        <w:t>lap</w:t>
      </w:r>
      <w:r w:rsidR="00FB6B38">
        <w:rPr>
          <w:rFonts w:asciiTheme="minorHAnsi" w:hAnsiTheme="minorHAnsi" w:cstheme="minorHAnsi"/>
        </w:rPr>
        <w:t>u</w:t>
      </w:r>
      <w:r w:rsidR="002407E7">
        <w:rPr>
          <w:rFonts w:asciiTheme="minorHAnsi" w:hAnsiTheme="minorHAnsi" w:cstheme="minorHAnsi"/>
        </w:rPr>
        <w:t>;</w:t>
      </w:r>
    </w:p>
    <w:p w:rsidR="002407E7" w:rsidRDefault="002407E7" w:rsidP="00970D14">
      <w:pPr>
        <w:tabs>
          <w:tab w:val="left" w:pos="1080"/>
          <w:tab w:val="left" w:pos="1571"/>
          <w:tab w:val="left" w:pos="2563"/>
          <w:tab w:val="left" w:pos="4524"/>
        </w:tabs>
        <w:suppressAutoHyphens/>
        <w:autoSpaceDE w:val="0"/>
        <w:jc w:val="both"/>
        <w:rPr>
          <w:rFonts w:asciiTheme="minorHAnsi" w:hAnsiTheme="minorHAnsi" w:cstheme="minorHAnsi"/>
        </w:rPr>
      </w:pPr>
      <w:r>
        <w:rPr>
          <w:rFonts w:asciiTheme="minorHAnsi" w:hAnsiTheme="minorHAnsi" w:cstheme="minorHAnsi"/>
        </w:rPr>
        <w:t>8.10.3.Pilnvara Nr.</w:t>
      </w:r>
      <w:r w:rsidR="009D178B">
        <w:rPr>
          <w:rFonts w:asciiTheme="minorHAnsi" w:hAnsiTheme="minorHAnsi" w:cstheme="minorHAnsi"/>
        </w:rPr>
        <w:t>P180813-01 UZ 1.lapu.</w:t>
      </w:r>
      <w:bookmarkStart w:id="1" w:name="_GoBack"/>
      <w:bookmarkEnd w:id="1"/>
    </w:p>
    <w:p w:rsidR="002407E7" w:rsidRDefault="002407E7" w:rsidP="00970D14">
      <w:pPr>
        <w:tabs>
          <w:tab w:val="left" w:pos="1080"/>
          <w:tab w:val="left" w:pos="1571"/>
          <w:tab w:val="left" w:pos="2563"/>
          <w:tab w:val="left" w:pos="4524"/>
        </w:tabs>
        <w:suppressAutoHyphens/>
        <w:autoSpaceDE w:val="0"/>
        <w:jc w:val="both"/>
        <w:rPr>
          <w:rFonts w:asciiTheme="minorHAnsi" w:hAnsiTheme="minorHAnsi" w:cstheme="minorHAnsi"/>
        </w:rPr>
      </w:pPr>
    </w:p>
    <w:p w:rsidR="002407E7" w:rsidRPr="00D54C6E" w:rsidRDefault="002407E7" w:rsidP="00970D14">
      <w:pPr>
        <w:tabs>
          <w:tab w:val="left" w:pos="1080"/>
          <w:tab w:val="left" w:pos="1571"/>
          <w:tab w:val="left" w:pos="2563"/>
          <w:tab w:val="left" w:pos="4524"/>
        </w:tabs>
        <w:suppressAutoHyphens/>
        <w:autoSpaceDE w:val="0"/>
        <w:jc w:val="both"/>
        <w:rPr>
          <w:rFonts w:asciiTheme="minorHAnsi" w:hAnsiTheme="minorHAnsi" w:cstheme="minorHAnsi"/>
        </w:rPr>
      </w:pPr>
    </w:p>
    <w:p w:rsidR="000D5CA3" w:rsidRPr="00D54C6E" w:rsidRDefault="000D5CA3" w:rsidP="00333768">
      <w:pPr>
        <w:pStyle w:val="Pamatteksts"/>
        <w:ind w:left="360"/>
        <w:rPr>
          <w:rFonts w:asciiTheme="minorHAnsi" w:hAnsiTheme="minorHAnsi" w:cstheme="minorHAnsi"/>
          <w:sz w:val="24"/>
          <w:szCs w:val="24"/>
          <w:u w:val="none"/>
        </w:rPr>
      </w:pPr>
    </w:p>
    <w:p w:rsidR="000D5CA3" w:rsidRPr="00D54C6E" w:rsidRDefault="000D5CA3" w:rsidP="00333768">
      <w:pPr>
        <w:pStyle w:val="Pamatteksts"/>
        <w:ind w:left="360"/>
        <w:rPr>
          <w:rFonts w:asciiTheme="minorHAnsi" w:hAnsiTheme="minorHAnsi" w:cstheme="minorHAnsi"/>
          <w:sz w:val="24"/>
          <w:szCs w:val="24"/>
          <w:u w:val="none"/>
        </w:rPr>
      </w:pPr>
      <w:r w:rsidRPr="00D54C6E">
        <w:rPr>
          <w:rFonts w:asciiTheme="minorHAnsi" w:hAnsiTheme="minorHAnsi" w:cstheme="minorHAnsi"/>
          <w:sz w:val="24"/>
          <w:szCs w:val="24"/>
          <w:u w:val="none"/>
        </w:rPr>
        <w:t>9.Pušu rekvizīti un paraksti</w:t>
      </w:r>
    </w:p>
    <w:p w:rsidR="000D5CA3" w:rsidRPr="00D54C6E" w:rsidRDefault="000D5CA3" w:rsidP="00E60E62">
      <w:pPr>
        <w:pStyle w:val="Pamatteksts"/>
        <w:jc w:val="both"/>
        <w:rPr>
          <w:rFonts w:asciiTheme="minorHAnsi" w:hAnsiTheme="minorHAnsi" w:cstheme="minorHAnsi"/>
          <w:sz w:val="24"/>
          <w:szCs w:val="24"/>
          <w:u w:val="none"/>
        </w:rPr>
      </w:pPr>
      <w:r w:rsidRPr="00D54C6E">
        <w:rPr>
          <w:rFonts w:asciiTheme="minorHAnsi" w:hAnsiTheme="minorHAnsi" w:cstheme="minorHAnsi"/>
          <w:sz w:val="24"/>
          <w:szCs w:val="24"/>
          <w:u w:val="none"/>
        </w:rPr>
        <w:t xml:space="preserve">          </w:t>
      </w:r>
    </w:p>
    <w:p w:rsidR="000D5CA3" w:rsidRPr="00D54C6E" w:rsidRDefault="000D5CA3" w:rsidP="00333768">
      <w:pPr>
        <w:pStyle w:val="Pamatteksts"/>
        <w:rPr>
          <w:rFonts w:asciiTheme="minorHAnsi" w:hAnsiTheme="minorHAnsi" w:cstheme="minorHAnsi"/>
          <w:sz w:val="24"/>
          <w:szCs w:val="24"/>
          <w:u w:val="none"/>
        </w:rPr>
      </w:pPr>
      <w:r w:rsidRPr="00D54C6E">
        <w:rPr>
          <w:rFonts w:asciiTheme="minorHAnsi" w:hAnsiTheme="minorHAnsi" w:cstheme="minorHAnsi"/>
          <w:sz w:val="24"/>
          <w:szCs w:val="24"/>
          <w:u w:val="none"/>
        </w:rPr>
        <w:t>Pasūtītājs                                                    Piegādātājs</w:t>
      </w:r>
    </w:p>
    <w:p w:rsidR="000D5CA3" w:rsidRPr="00001088" w:rsidRDefault="000D5CA3" w:rsidP="00E60E62">
      <w:pPr>
        <w:rPr>
          <w:rStyle w:val="FontStyle14"/>
          <w:sz w:val="24"/>
          <w:szCs w:val="24"/>
        </w:rPr>
      </w:pPr>
      <w:r w:rsidRPr="00001088">
        <w:rPr>
          <w:rStyle w:val="FontStyle14"/>
          <w:sz w:val="24"/>
          <w:szCs w:val="24"/>
        </w:rPr>
        <w:tab/>
      </w:r>
      <w:r w:rsidRPr="00001088">
        <w:rPr>
          <w:rStyle w:val="FontStyle14"/>
          <w:sz w:val="24"/>
          <w:szCs w:val="24"/>
        </w:rPr>
        <w:tab/>
      </w:r>
      <w:r w:rsidRPr="00001088">
        <w:rPr>
          <w:rStyle w:val="FontStyle14"/>
          <w:sz w:val="24"/>
          <w:szCs w:val="24"/>
        </w:rPr>
        <w:tab/>
      </w:r>
      <w:r w:rsidRPr="00001088">
        <w:rPr>
          <w:rStyle w:val="FontStyle14"/>
          <w:sz w:val="24"/>
          <w:szCs w:val="24"/>
        </w:rPr>
        <w:tab/>
      </w:r>
      <w:r w:rsidRPr="00001088">
        <w:rPr>
          <w:rStyle w:val="FontStyle14"/>
          <w:sz w:val="24"/>
          <w:szCs w:val="24"/>
        </w:rPr>
        <w:tab/>
      </w:r>
      <w:r w:rsidRPr="00001088">
        <w:rPr>
          <w:rStyle w:val="FontStyle14"/>
          <w:sz w:val="24"/>
          <w:szCs w:val="24"/>
        </w:rPr>
        <w:tab/>
      </w:r>
    </w:p>
    <w:p w:rsidR="00B83B42" w:rsidRPr="00001088" w:rsidRDefault="000D5CA3" w:rsidP="00024513">
      <w:pPr>
        <w:rPr>
          <w:b/>
          <w:bCs/>
        </w:rPr>
      </w:pPr>
      <w:r w:rsidRPr="00001088">
        <w:rPr>
          <w:b/>
          <w:bCs/>
        </w:rPr>
        <w:tab/>
      </w:r>
    </w:p>
    <w:tbl>
      <w:tblPr>
        <w:tblpPr w:leftFromText="180" w:rightFromText="180" w:vertAnchor="text" w:horzAnchor="margin" w:tblpX="-142" w:tblpY="131"/>
        <w:tblW w:w="9743" w:type="dxa"/>
        <w:tblLook w:val="00A0" w:firstRow="1" w:lastRow="0" w:firstColumn="1" w:lastColumn="0" w:noHBand="0" w:noVBand="0"/>
      </w:tblPr>
      <w:tblGrid>
        <w:gridCol w:w="4782"/>
        <w:gridCol w:w="4961"/>
      </w:tblGrid>
      <w:tr w:rsidR="00B83B42" w:rsidRPr="00B83B42" w:rsidTr="009C51F2">
        <w:trPr>
          <w:trHeight w:val="2208"/>
        </w:trPr>
        <w:tc>
          <w:tcPr>
            <w:tcW w:w="4782" w:type="dxa"/>
            <w:hideMark/>
          </w:tcPr>
          <w:p w:rsidR="00B83B42" w:rsidRPr="0063075B" w:rsidRDefault="00B83B42" w:rsidP="00B83B42">
            <w:pPr>
              <w:rPr>
                <w:rFonts w:asciiTheme="minorHAnsi" w:hAnsiTheme="minorHAnsi" w:cstheme="minorHAnsi"/>
                <w:bCs/>
              </w:rPr>
            </w:pPr>
            <w:r w:rsidRPr="0063075B">
              <w:rPr>
                <w:rFonts w:asciiTheme="minorHAnsi" w:hAnsiTheme="minorHAnsi" w:cstheme="minorHAnsi"/>
                <w:bCs/>
              </w:rPr>
              <w:t xml:space="preserve">Pasūtītājs </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Nīcas novada dome</w:t>
            </w:r>
          </w:p>
          <w:p w:rsidR="00B83B42" w:rsidRPr="0063075B" w:rsidRDefault="00B83B42" w:rsidP="00B83B42">
            <w:pPr>
              <w:rPr>
                <w:rFonts w:asciiTheme="minorHAnsi" w:hAnsiTheme="minorHAnsi" w:cstheme="minorHAnsi"/>
                <w:bCs/>
              </w:rPr>
            </w:pPr>
            <w:proofErr w:type="spellStart"/>
            <w:r w:rsidRPr="0063075B">
              <w:rPr>
                <w:rFonts w:asciiTheme="minorHAnsi" w:hAnsiTheme="minorHAnsi" w:cstheme="minorHAnsi"/>
                <w:bCs/>
              </w:rPr>
              <w:t>Reģ</w:t>
            </w:r>
            <w:proofErr w:type="spellEnd"/>
            <w:r w:rsidRPr="0063075B">
              <w:rPr>
                <w:rFonts w:asciiTheme="minorHAnsi" w:hAnsiTheme="minorHAnsi" w:cstheme="minorHAnsi"/>
                <w:bCs/>
              </w:rPr>
              <w:t>. Nr. 90000031531</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 xml:space="preserve">Adrese: Bārtas iela 6, Nīca, </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Nīcas pagasts, Nīcas novads, LV-3473</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AS Swedbank</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 xml:space="preserve">Kods: HABALV22 </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Konts: LV69HABA0551018868961</w:t>
            </w:r>
          </w:p>
        </w:tc>
        <w:tc>
          <w:tcPr>
            <w:tcW w:w="4961" w:type="dxa"/>
            <w:hideMark/>
          </w:tcPr>
          <w:p w:rsidR="00B83B42" w:rsidRPr="0063075B" w:rsidRDefault="00B83B42" w:rsidP="00B83B42">
            <w:pPr>
              <w:rPr>
                <w:rFonts w:asciiTheme="minorHAnsi" w:hAnsiTheme="minorHAnsi" w:cstheme="minorHAnsi"/>
                <w:bCs/>
              </w:rPr>
            </w:pPr>
            <w:r w:rsidRPr="0063075B">
              <w:rPr>
                <w:rFonts w:asciiTheme="minorHAnsi" w:hAnsiTheme="minorHAnsi" w:cstheme="minorHAnsi"/>
                <w:bCs/>
              </w:rPr>
              <w:t>Piegādātājs</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 xml:space="preserve">SIA “TIMBERTEH” </w:t>
            </w:r>
          </w:p>
          <w:p w:rsidR="00B83B42" w:rsidRPr="0063075B" w:rsidRDefault="00B83B42" w:rsidP="00B83B42">
            <w:pPr>
              <w:rPr>
                <w:rFonts w:asciiTheme="minorHAnsi" w:hAnsiTheme="minorHAnsi" w:cstheme="minorHAnsi"/>
                <w:bCs/>
              </w:rPr>
            </w:pPr>
            <w:proofErr w:type="spellStart"/>
            <w:r w:rsidRPr="0063075B">
              <w:rPr>
                <w:rFonts w:asciiTheme="minorHAnsi" w:hAnsiTheme="minorHAnsi" w:cstheme="minorHAnsi"/>
                <w:bCs/>
              </w:rPr>
              <w:t>Reģ</w:t>
            </w:r>
            <w:proofErr w:type="spellEnd"/>
            <w:r w:rsidRPr="0063075B">
              <w:rPr>
                <w:rFonts w:asciiTheme="minorHAnsi" w:hAnsiTheme="minorHAnsi" w:cstheme="minorHAnsi"/>
                <w:bCs/>
              </w:rPr>
              <w:t>. Nr. 40103933510,</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Adrese: Pļavas iela 5-25, Kuldīga, LV-3301</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 xml:space="preserve">m@timberteh.lv, tālr.20336773 </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AS Swedbank</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HABALV22</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 xml:space="preserve">Konts: LV05HABA0551040717132 </w:t>
            </w:r>
          </w:p>
        </w:tc>
      </w:tr>
      <w:tr w:rsidR="00B83B42" w:rsidRPr="00B83B42" w:rsidTr="009C51F2">
        <w:trPr>
          <w:trHeight w:val="80"/>
        </w:trPr>
        <w:tc>
          <w:tcPr>
            <w:tcW w:w="4782" w:type="dxa"/>
          </w:tcPr>
          <w:p w:rsidR="00B83B42" w:rsidRPr="0063075B" w:rsidRDefault="00B83B42" w:rsidP="00B83B42">
            <w:pPr>
              <w:rPr>
                <w:rFonts w:asciiTheme="minorHAnsi" w:hAnsiTheme="minorHAnsi" w:cstheme="minorHAnsi"/>
                <w:bCs/>
              </w:rPr>
            </w:pPr>
          </w:p>
          <w:p w:rsidR="00B83B42" w:rsidRPr="0063075B" w:rsidRDefault="00B83B42" w:rsidP="00B83B42">
            <w:pPr>
              <w:rPr>
                <w:rFonts w:asciiTheme="minorHAnsi" w:hAnsiTheme="minorHAnsi" w:cstheme="minorHAnsi"/>
                <w:bCs/>
              </w:rPr>
            </w:pP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Priekšsēdētājs</w:t>
            </w:r>
          </w:p>
          <w:p w:rsidR="00B83B42" w:rsidRPr="0063075B" w:rsidRDefault="00B83B42" w:rsidP="00B83B42">
            <w:pPr>
              <w:rPr>
                <w:rFonts w:asciiTheme="minorHAnsi" w:hAnsiTheme="minorHAnsi" w:cstheme="minorHAnsi"/>
                <w:bCs/>
              </w:rPr>
            </w:pPr>
            <w:r w:rsidRPr="0063075B">
              <w:rPr>
                <w:rFonts w:asciiTheme="minorHAnsi" w:hAnsiTheme="minorHAnsi" w:cstheme="minorHAnsi"/>
                <w:bCs/>
              </w:rPr>
              <w:t xml:space="preserve"> </w:t>
            </w:r>
          </w:p>
          <w:p w:rsidR="00B83B42" w:rsidRPr="0063075B" w:rsidRDefault="00B83B42" w:rsidP="00B83B42">
            <w:pPr>
              <w:rPr>
                <w:rFonts w:asciiTheme="minorHAnsi" w:hAnsiTheme="minorHAnsi" w:cstheme="minorHAnsi"/>
                <w:bCs/>
              </w:rPr>
            </w:pPr>
            <w:proofErr w:type="spellStart"/>
            <w:r w:rsidRPr="0063075B">
              <w:rPr>
                <w:rFonts w:asciiTheme="minorHAnsi" w:hAnsiTheme="minorHAnsi" w:cstheme="minorHAnsi"/>
                <w:bCs/>
              </w:rPr>
              <w:t>A.Petermanis</w:t>
            </w:r>
            <w:proofErr w:type="spellEnd"/>
          </w:p>
        </w:tc>
        <w:tc>
          <w:tcPr>
            <w:tcW w:w="4961" w:type="dxa"/>
          </w:tcPr>
          <w:p w:rsidR="00B83B42" w:rsidRPr="0063075B" w:rsidRDefault="00B83B42" w:rsidP="00B83B42">
            <w:pPr>
              <w:rPr>
                <w:rFonts w:asciiTheme="minorHAnsi" w:hAnsiTheme="minorHAnsi" w:cstheme="minorHAnsi"/>
                <w:bCs/>
              </w:rPr>
            </w:pPr>
          </w:p>
          <w:p w:rsidR="00B83B42" w:rsidRPr="0063075B" w:rsidRDefault="00B83B42" w:rsidP="00B83B42">
            <w:pPr>
              <w:rPr>
                <w:rFonts w:asciiTheme="minorHAnsi" w:hAnsiTheme="minorHAnsi" w:cstheme="minorHAnsi"/>
                <w:bCs/>
              </w:rPr>
            </w:pPr>
          </w:p>
          <w:p w:rsidR="00B83B42" w:rsidRPr="0063075B" w:rsidRDefault="002407E7" w:rsidP="00B83B42">
            <w:pPr>
              <w:rPr>
                <w:rFonts w:asciiTheme="minorHAnsi" w:hAnsiTheme="minorHAnsi" w:cstheme="minorHAnsi"/>
                <w:bCs/>
              </w:rPr>
            </w:pPr>
            <w:r w:rsidRPr="0063075B">
              <w:rPr>
                <w:rFonts w:asciiTheme="minorHAnsi" w:hAnsiTheme="minorHAnsi" w:cstheme="minorHAnsi"/>
                <w:bCs/>
              </w:rPr>
              <w:t>Pilnvarota persona.</w:t>
            </w:r>
          </w:p>
          <w:p w:rsidR="00B83B42" w:rsidRPr="0063075B" w:rsidRDefault="00B83B42" w:rsidP="00B83B42">
            <w:pPr>
              <w:rPr>
                <w:rFonts w:asciiTheme="minorHAnsi" w:hAnsiTheme="minorHAnsi" w:cstheme="minorHAnsi"/>
                <w:bCs/>
              </w:rPr>
            </w:pPr>
          </w:p>
          <w:p w:rsidR="00B83B42" w:rsidRPr="0063075B" w:rsidRDefault="00B83B42" w:rsidP="00B83B42">
            <w:pPr>
              <w:rPr>
                <w:rFonts w:asciiTheme="minorHAnsi" w:hAnsiTheme="minorHAnsi" w:cstheme="minorHAnsi"/>
                <w:bCs/>
              </w:rPr>
            </w:pPr>
            <w:proofErr w:type="spellStart"/>
            <w:r w:rsidRPr="0063075B">
              <w:rPr>
                <w:rFonts w:asciiTheme="minorHAnsi" w:hAnsiTheme="minorHAnsi" w:cstheme="minorHAnsi"/>
                <w:bCs/>
              </w:rPr>
              <w:t>M.Jurkovskis</w:t>
            </w:r>
            <w:proofErr w:type="spellEnd"/>
          </w:p>
          <w:p w:rsidR="00B83B42" w:rsidRPr="0063075B" w:rsidRDefault="00B83B42" w:rsidP="00B83B42">
            <w:pPr>
              <w:rPr>
                <w:rFonts w:asciiTheme="minorHAnsi" w:hAnsiTheme="minorHAnsi" w:cstheme="minorHAnsi"/>
                <w:bCs/>
              </w:rPr>
            </w:pPr>
          </w:p>
        </w:tc>
      </w:tr>
    </w:tbl>
    <w:p w:rsidR="000D5CA3" w:rsidRPr="00001088" w:rsidRDefault="000D5CA3" w:rsidP="00024513">
      <w:pPr>
        <w:rPr>
          <w:rFonts w:ascii="Arial" w:hAnsi="Arial" w:cs="Arial"/>
          <w:sz w:val="22"/>
          <w:szCs w:val="22"/>
        </w:rPr>
      </w:pPr>
      <w:r w:rsidRPr="00001088">
        <w:rPr>
          <w:b/>
          <w:bCs/>
        </w:rPr>
        <w:tab/>
      </w:r>
      <w:r w:rsidRPr="00001088">
        <w:rPr>
          <w:b/>
          <w:bCs/>
        </w:rPr>
        <w:tab/>
      </w:r>
      <w:r w:rsidRPr="00001088">
        <w:rPr>
          <w:b/>
          <w:bCs/>
        </w:rPr>
        <w:tab/>
      </w:r>
      <w:r w:rsidRPr="00001088">
        <w:rPr>
          <w:b/>
          <w:bCs/>
        </w:rPr>
        <w:tab/>
      </w:r>
      <w:r w:rsidRPr="00001088">
        <w:rPr>
          <w:b/>
          <w:bCs/>
        </w:rPr>
        <w:tab/>
      </w:r>
    </w:p>
    <w:sectPr w:rsidR="000D5CA3" w:rsidRPr="00001088" w:rsidSect="0082061C">
      <w:footerReference w:type="default" r:id="rId12"/>
      <w:pgSz w:w="11906" w:h="16838"/>
      <w:pgMar w:top="719" w:right="1134" w:bottom="5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C3D" w:rsidRDefault="00B57C3D">
      <w:r>
        <w:separator/>
      </w:r>
    </w:p>
  </w:endnote>
  <w:endnote w:type="continuationSeparator" w:id="0">
    <w:p w:rsidR="00B57C3D" w:rsidRDefault="00B5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CA3" w:rsidRDefault="00EA05F4">
    <w:pPr>
      <w:pStyle w:val="Kjene"/>
      <w:jc w:val="center"/>
    </w:pPr>
    <w:r>
      <w:fldChar w:fldCharType="begin"/>
    </w:r>
    <w:r>
      <w:instrText xml:space="preserve"> PAGE   \* MERGEFORMAT </w:instrText>
    </w:r>
    <w:r>
      <w:fldChar w:fldCharType="separate"/>
    </w:r>
    <w:r w:rsidR="00C01876">
      <w:rPr>
        <w:noProof/>
      </w:rPr>
      <w:t>3</w:t>
    </w:r>
    <w:r>
      <w:rPr>
        <w:noProof/>
      </w:rPr>
      <w:fldChar w:fldCharType="end"/>
    </w:r>
  </w:p>
  <w:p w:rsidR="000D5CA3" w:rsidRDefault="000D5CA3">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C3D" w:rsidRDefault="00B57C3D">
      <w:r>
        <w:separator/>
      </w:r>
    </w:p>
  </w:footnote>
  <w:footnote w:type="continuationSeparator" w:id="0">
    <w:p w:rsidR="00B57C3D" w:rsidRDefault="00B57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7.%1."/>
      <w:lvlJc w:val="left"/>
      <w:pPr>
        <w:tabs>
          <w:tab w:val="num" w:pos="0"/>
        </w:tabs>
      </w:pPr>
      <w:rPr>
        <w:rFonts w:ascii="Times New Roman" w:hAnsi="Times New Roman" w:cs="Times New Roman"/>
      </w:rPr>
    </w:lvl>
  </w:abstractNum>
  <w:abstractNum w:abstractNumId="1" w15:restartNumberingAfterBreak="0">
    <w:nsid w:val="00000004"/>
    <w:multiLevelType w:val="singleLevel"/>
    <w:tmpl w:val="00000004"/>
    <w:name w:val="WW8Num4"/>
    <w:lvl w:ilvl="0">
      <w:start w:val="1"/>
      <w:numFmt w:val="decimal"/>
      <w:lvlText w:val="3.%1."/>
      <w:lvlJc w:val="left"/>
      <w:pPr>
        <w:tabs>
          <w:tab w:val="num" w:pos="0"/>
        </w:tabs>
      </w:pPr>
      <w:rPr>
        <w:b w:val="0"/>
        <w:bCs w:val="0"/>
        <w:i w:val="0"/>
        <w:iCs w:val="0"/>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72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8"/>
    <w:multiLevelType w:val="singleLevel"/>
    <w:tmpl w:val="00000008"/>
    <w:name w:val="WW8Num8"/>
    <w:lvl w:ilvl="0">
      <w:start w:val="1"/>
      <w:numFmt w:val="decimal"/>
      <w:lvlText w:val="6.%1."/>
      <w:lvlJc w:val="left"/>
      <w:pPr>
        <w:tabs>
          <w:tab w:val="num" w:pos="0"/>
        </w:tabs>
      </w:pPr>
      <w:rPr>
        <w:rFonts w:ascii="Times New Roman" w:eastAsia="Times New Roman" w:hAnsi="Times New Roman"/>
      </w:rPr>
    </w:lvl>
  </w:abstractNum>
  <w:abstractNum w:abstractNumId="4" w15:restartNumberingAfterBreak="0">
    <w:nsid w:val="00000009"/>
    <w:multiLevelType w:val="singleLevel"/>
    <w:tmpl w:val="00000009"/>
    <w:name w:val="WW8Num9"/>
    <w:lvl w:ilvl="0">
      <w:start w:val="1"/>
      <w:numFmt w:val="decimal"/>
      <w:lvlText w:val="2.%1."/>
      <w:lvlJc w:val="left"/>
      <w:pPr>
        <w:tabs>
          <w:tab w:val="num" w:pos="0"/>
        </w:tabs>
      </w:pPr>
      <w:rPr>
        <w:caps w:val="0"/>
        <w:smallCaps w:val="0"/>
        <w:strike w:val="0"/>
        <w:dstrike w:val="0"/>
        <w:vanish w:val="0"/>
        <w:color w:val="auto"/>
        <w:position w:val="0"/>
        <w:sz w:val="24"/>
        <w:szCs w:val="24"/>
        <w:vertAlign w:val="baseline"/>
      </w:rPr>
    </w:lvl>
  </w:abstractNum>
  <w:abstractNum w:abstractNumId="5" w15:restartNumberingAfterBreak="0">
    <w:nsid w:val="0000000A"/>
    <w:multiLevelType w:val="singleLevel"/>
    <w:tmpl w:val="3DF68C8A"/>
    <w:lvl w:ilvl="0">
      <w:start w:val="1"/>
      <w:numFmt w:val="decimal"/>
      <w:lvlText w:val="4.%1."/>
      <w:lvlJc w:val="left"/>
      <w:pPr>
        <w:tabs>
          <w:tab w:val="num" w:pos="0"/>
        </w:tabs>
      </w:pPr>
      <w:rPr>
        <w:b w:val="0"/>
        <w:bCs w:val="0"/>
      </w:rPr>
    </w:lvl>
  </w:abstractNum>
  <w:abstractNum w:abstractNumId="6" w15:restartNumberingAfterBreak="0">
    <w:nsid w:val="0000000B"/>
    <w:multiLevelType w:val="singleLevel"/>
    <w:tmpl w:val="0000000B"/>
    <w:name w:val="WW8Num11"/>
    <w:lvl w:ilvl="0">
      <w:start w:val="1"/>
      <w:numFmt w:val="decimal"/>
      <w:lvlText w:val="5.%1."/>
      <w:lvlJc w:val="left"/>
      <w:pPr>
        <w:tabs>
          <w:tab w:val="num" w:pos="0"/>
        </w:tabs>
      </w:pPr>
      <w:rPr>
        <w:rFonts w:ascii="Times New Roman" w:hAnsi="Times New Roman" w:cs="Times New Roman"/>
      </w:rPr>
    </w:lvl>
  </w:abstractNum>
  <w:abstractNum w:abstractNumId="7" w15:restartNumberingAfterBreak="0">
    <w:nsid w:val="0000001C"/>
    <w:multiLevelType w:val="multilevel"/>
    <w:tmpl w:val="0000001C"/>
    <w:name w:val="WW8Num28"/>
    <w:lvl w:ilvl="0">
      <w:start w:val="1"/>
      <w:numFmt w:val="decimal"/>
      <w:lvlText w:val="2.3.%1."/>
      <w:lvlJc w:val="left"/>
      <w:pPr>
        <w:tabs>
          <w:tab w:val="num" w:pos="720"/>
        </w:tabs>
        <w:ind w:left="720" w:hanging="360"/>
      </w:pPr>
    </w:lvl>
    <w:lvl w:ilvl="1">
      <w:start w:val="1"/>
      <w:numFmt w:val="decimal"/>
      <w:lvlText w:val="2.3.%2."/>
      <w:lvlJc w:val="left"/>
      <w:pPr>
        <w:tabs>
          <w:tab w:val="num" w:pos="1080"/>
        </w:tabs>
        <w:ind w:left="1080" w:hanging="360"/>
      </w:pPr>
    </w:lvl>
    <w:lvl w:ilvl="2">
      <w:start w:val="1"/>
      <w:numFmt w:val="decimal"/>
      <w:lvlText w:val="2.3.%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5."/>
      <w:lvlJc w:val="left"/>
      <w:pPr>
        <w:tabs>
          <w:tab w:val="num" w:pos="2160"/>
        </w:tabs>
        <w:ind w:left="2160" w:hanging="360"/>
      </w:pPr>
    </w:lvl>
    <w:lvl w:ilvl="5">
      <w:start w:val="1"/>
      <w:numFmt w:val="decimal"/>
      <w:lvlText w:val="2.3.%6."/>
      <w:lvlJc w:val="left"/>
      <w:pPr>
        <w:tabs>
          <w:tab w:val="num" w:pos="2520"/>
        </w:tabs>
        <w:ind w:left="2520" w:hanging="360"/>
      </w:pPr>
    </w:lvl>
    <w:lvl w:ilvl="6">
      <w:start w:val="1"/>
      <w:numFmt w:val="decimal"/>
      <w:lvlText w:val="2.3.%7."/>
      <w:lvlJc w:val="left"/>
      <w:pPr>
        <w:tabs>
          <w:tab w:val="num" w:pos="2880"/>
        </w:tabs>
        <w:ind w:left="2880" w:hanging="360"/>
      </w:pPr>
    </w:lvl>
    <w:lvl w:ilvl="7">
      <w:start w:val="1"/>
      <w:numFmt w:val="decimal"/>
      <w:lvlText w:val="2.3.%8."/>
      <w:lvlJc w:val="left"/>
      <w:pPr>
        <w:tabs>
          <w:tab w:val="num" w:pos="3240"/>
        </w:tabs>
        <w:ind w:left="3240" w:hanging="360"/>
      </w:pPr>
    </w:lvl>
    <w:lvl w:ilvl="8">
      <w:start w:val="1"/>
      <w:numFmt w:val="decimal"/>
      <w:lvlText w:val="2.3.%9."/>
      <w:lvlJc w:val="left"/>
      <w:pPr>
        <w:tabs>
          <w:tab w:val="num" w:pos="3600"/>
        </w:tabs>
        <w:ind w:left="3600" w:hanging="36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31E0C94"/>
    <w:multiLevelType w:val="multilevel"/>
    <w:tmpl w:val="DBB8D4B8"/>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10" w15:restartNumberingAfterBreak="0">
    <w:nsid w:val="148C6DF2"/>
    <w:multiLevelType w:val="multilevel"/>
    <w:tmpl w:val="26AE2B74"/>
    <w:lvl w:ilvl="0">
      <w:start w:val="1"/>
      <w:numFmt w:val="decimal"/>
      <w:lvlText w:val="%1."/>
      <w:lvlJc w:val="left"/>
      <w:pPr>
        <w:ind w:left="1080" w:hanging="720"/>
      </w:pPr>
      <w:rPr>
        <w:rFonts w:hint="default"/>
        <w:b/>
        <w:bCs/>
        <w:color w:val="auto"/>
      </w:rPr>
    </w:lvl>
    <w:lvl w:ilvl="1">
      <w:start w:val="1"/>
      <w:numFmt w:val="decimal"/>
      <w:isLgl/>
      <w:lvlText w:val="%1.%2."/>
      <w:lvlJc w:val="left"/>
      <w:pPr>
        <w:ind w:left="360" w:hanging="360"/>
      </w:pPr>
      <w:rPr>
        <w:rFonts w:hint="default"/>
        <w:b w:val="0"/>
        <w:bCs w:val="0"/>
        <w:i w:val="0"/>
        <w:i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0D0112"/>
    <w:multiLevelType w:val="multilevel"/>
    <w:tmpl w:val="6934499A"/>
    <w:lvl w:ilvl="0">
      <w:start w:val="1"/>
      <w:numFmt w:val="decimal"/>
      <w:lvlText w:val="%1."/>
      <w:lvlJc w:val="left"/>
      <w:pPr>
        <w:ind w:left="360" w:hanging="360"/>
      </w:pPr>
    </w:lvl>
    <w:lvl w:ilvl="1">
      <w:start w:val="1"/>
      <w:numFmt w:val="decimal"/>
      <w:lvlText w:val="%1.%2."/>
      <w:lvlJc w:val="left"/>
      <w:pPr>
        <w:ind w:left="1000" w:hanging="432"/>
      </w:pPr>
      <w:rPr>
        <w:b/>
        <w:bCs/>
        <w:i w:val="0"/>
        <w:iCs w:val="0"/>
      </w:rPr>
    </w:lvl>
    <w:lvl w:ilvl="2">
      <w:start w:val="1"/>
      <w:numFmt w:val="decimal"/>
      <w:lvlText w:val="%3."/>
      <w:lvlJc w:val="left"/>
      <w:pPr>
        <w:ind w:left="646" w:hanging="504"/>
      </w:pPr>
      <w:rPr>
        <w:rFonts w:ascii="Arial" w:eastAsia="Times New Roman" w:hAnsi="Arial" w:hint="default"/>
        <w:b w:val="0"/>
        <w:bCs w:val="0"/>
        <w:i w:val="0"/>
        <w:iCs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BA666B"/>
    <w:multiLevelType w:val="multilevel"/>
    <w:tmpl w:val="DBB8D4B8"/>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13" w15:restartNumberingAfterBreak="0">
    <w:nsid w:val="31FC4C67"/>
    <w:multiLevelType w:val="hybridMultilevel"/>
    <w:tmpl w:val="2E6682E8"/>
    <w:lvl w:ilvl="0" w:tplc="36E09986">
      <w:start w:val="1"/>
      <w:numFmt w:val="decimal"/>
      <w:lvlText w:val="%1."/>
      <w:lvlJc w:val="left"/>
      <w:pPr>
        <w:ind w:left="2487" w:hanging="360"/>
      </w:pPr>
      <w:rPr>
        <w:rFonts w:hint="default"/>
      </w:rPr>
    </w:lvl>
    <w:lvl w:ilvl="1" w:tplc="04260019">
      <w:start w:val="1"/>
      <w:numFmt w:val="lowerLetter"/>
      <w:lvlText w:val="%2."/>
      <w:lvlJc w:val="left"/>
      <w:pPr>
        <w:ind w:left="3207" w:hanging="360"/>
      </w:pPr>
    </w:lvl>
    <w:lvl w:ilvl="2" w:tplc="0426001B">
      <w:start w:val="1"/>
      <w:numFmt w:val="lowerRoman"/>
      <w:lvlText w:val="%3."/>
      <w:lvlJc w:val="right"/>
      <w:pPr>
        <w:ind w:left="3927" w:hanging="180"/>
      </w:pPr>
    </w:lvl>
    <w:lvl w:ilvl="3" w:tplc="0426000F">
      <w:start w:val="1"/>
      <w:numFmt w:val="decimal"/>
      <w:lvlText w:val="%4."/>
      <w:lvlJc w:val="left"/>
      <w:pPr>
        <w:ind w:left="4647" w:hanging="360"/>
      </w:pPr>
    </w:lvl>
    <w:lvl w:ilvl="4" w:tplc="04260019">
      <w:start w:val="1"/>
      <w:numFmt w:val="lowerLetter"/>
      <w:lvlText w:val="%5."/>
      <w:lvlJc w:val="left"/>
      <w:pPr>
        <w:ind w:left="5367" w:hanging="360"/>
      </w:pPr>
    </w:lvl>
    <w:lvl w:ilvl="5" w:tplc="0426001B">
      <w:start w:val="1"/>
      <w:numFmt w:val="lowerRoman"/>
      <w:lvlText w:val="%6."/>
      <w:lvlJc w:val="right"/>
      <w:pPr>
        <w:ind w:left="6087" w:hanging="180"/>
      </w:pPr>
    </w:lvl>
    <w:lvl w:ilvl="6" w:tplc="0426000F">
      <w:start w:val="1"/>
      <w:numFmt w:val="decimal"/>
      <w:lvlText w:val="%7."/>
      <w:lvlJc w:val="left"/>
      <w:pPr>
        <w:ind w:left="6807" w:hanging="360"/>
      </w:pPr>
    </w:lvl>
    <w:lvl w:ilvl="7" w:tplc="04260019">
      <w:start w:val="1"/>
      <w:numFmt w:val="lowerLetter"/>
      <w:lvlText w:val="%8."/>
      <w:lvlJc w:val="left"/>
      <w:pPr>
        <w:ind w:left="7527" w:hanging="360"/>
      </w:pPr>
    </w:lvl>
    <w:lvl w:ilvl="8" w:tplc="0426001B">
      <w:start w:val="1"/>
      <w:numFmt w:val="lowerRoman"/>
      <w:lvlText w:val="%9."/>
      <w:lvlJc w:val="right"/>
      <w:pPr>
        <w:ind w:left="8247" w:hanging="180"/>
      </w:pPr>
    </w:lvl>
  </w:abstractNum>
  <w:abstractNum w:abstractNumId="14" w15:restartNumberingAfterBreak="0">
    <w:nsid w:val="38CF0C2D"/>
    <w:multiLevelType w:val="hybridMultilevel"/>
    <w:tmpl w:val="AF84CBBA"/>
    <w:lvl w:ilvl="0" w:tplc="0409000F">
      <w:start w:val="1"/>
      <w:numFmt w:val="decimal"/>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15" w15:restartNumberingAfterBreak="0">
    <w:nsid w:val="410D3ED0"/>
    <w:multiLevelType w:val="multilevel"/>
    <w:tmpl w:val="58588DF6"/>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b/>
        <w:bCs/>
        <w:sz w:val="20"/>
        <w:szCs w:val="20"/>
      </w:rPr>
    </w:lvl>
    <w:lvl w:ilvl="2">
      <w:start w:val="1"/>
      <w:numFmt w:val="decimal"/>
      <w:lvlText w:val="%1.%2.%3."/>
      <w:lvlJc w:val="left"/>
      <w:pPr>
        <w:ind w:left="1288" w:hanging="720"/>
      </w:pPr>
      <w:rPr>
        <w:rFonts w:ascii="Arial" w:hAnsi="Arial" w:cs="Arial" w:hint="default"/>
        <w:b w:val="0"/>
        <w:bCs w:val="0"/>
        <w:color w:val="auto"/>
        <w:sz w:val="20"/>
        <w:szCs w:val="20"/>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830EEB"/>
    <w:multiLevelType w:val="hybridMultilevel"/>
    <w:tmpl w:val="A3547F46"/>
    <w:lvl w:ilvl="0" w:tplc="91DABB6C">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15:restartNumberingAfterBreak="0">
    <w:nsid w:val="47EC5A2F"/>
    <w:multiLevelType w:val="multilevel"/>
    <w:tmpl w:val="F2622762"/>
    <w:lvl w:ilvl="0">
      <w:start w:val="8"/>
      <w:numFmt w:val="decimal"/>
      <w:lvlText w:val="%1"/>
      <w:lvlJc w:val="left"/>
      <w:pPr>
        <w:ind w:left="435" w:hanging="435"/>
      </w:pPr>
      <w:rPr>
        <w:rFonts w:ascii="Arial" w:hAnsi="Arial" w:cs="Arial" w:hint="default"/>
        <w:sz w:val="20"/>
        <w:szCs w:val="20"/>
      </w:rPr>
    </w:lvl>
    <w:lvl w:ilvl="1">
      <w:start w:val="1"/>
      <w:numFmt w:val="decimal"/>
      <w:lvlText w:val="%1.%2"/>
      <w:lvlJc w:val="left"/>
      <w:pPr>
        <w:ind w:left="718" w:hanging="435"/>
      </w:pPr>
      <w:rPr>
        <w:rFonts w:ascii="Arial" w:hAnsi="Arial" w:cs="Arial" w:hint="default"/>
        <w:sz w:val="20"/>
        <w:szCs w:val="20"/>
      </w:rPr>
    </w:lvl>
    <w:lvl w:ilvl="2">
      <w:start w:val="1"/>
      <w:numFmt w:val="decimal"/>
      <w:lvlText w:val="%1.%2.%3"/>
      <w:lvlJc w:val="left"/>
      <w:pPr>
        <w:ind w:left="1286" w:hanging="720"/>
      </w:pPr>
      <w:rPr>
        <w:rFonts w:ascii="Arial" w:hAnsi="Arial" w:cs="Arial" w:hint="default"/>
        <w:sz w:val="20"/>
        <w:szCs w:val="20"/>
      </w:rPr>
    </w:lvl>
    <w:lvl w:ilvl="3">
      <w:start w:val="1"/>
      <w:numFmt w:val="decimal"/>
      <w:lvlText w:val="%1.%2.%3.%4"/>
      <w:lvlJc w:val="left"/>
      <w:pPr>
        <w:ind w:left="1569" w:hanging="720"/>
      </w:pPr>
      <w:rPr>
        <w:rFonts w:ascii="Arial" w:hAnsi="Arial" w:cs="Arial" w:hint="default"/>
        <w:sz w:val="20"/>
        <w:szCs w:val="20"/>
      </w:rPr>
    </w:lvl>
    <w:lvl w:ilvl="4">
      <w:start w:val="1"/>
      <w:numFmt w:val="decimal"/>
      <w:lvlText w:val="%1.%2.%3.%4.%5"/>
      <w:lvlJc w:val="left"/>
      <w:pPr>
        <w:ind w:left="2212" w:hanging="1080"/>
      </w:pPr>
      <w:rPr>
        <w:rFonts w:ascii="Arial" w:hAnsi="Arial" w:cs="Arial" w:hint="default"/>
        <w:sz w:val="20"/>
        <w:szCs w:val="20"/>
      </w:rPr>
    </w:lvl>
    <w:lvl w:ilvl="5">
      <w:start w:val="1"/>
      <w:numFmt w:val="decimal"/>
      <w:lvlText w:val="%1.%2.%3.%4.%5.%6"/>
      <w:lvlJc w:val="left"/>
      <w:pPr>
        <w:ind w:left="2495" w:hanging="1080"/>
      </w:pPr>
      <w:rPr>
        <w:rFonts w:ascii="Arial" w:hAnsi="Arial" w:cs="Arial" w:hint="default"/>
        <w:sz w:val="20"/>
        <w:szCs w:val="20"/>
      </w:rPr>
    </w:lvl>
    <w:lvl w:ilvl="6">
      <w:start w:val="1"/>
      <w:numFmt w:val="decimal"/>
      <w:lvlText w:val="%1.%2.%3.%4.%5.%6.%7"/>
      <w:lvlJc w:val="left"/>
      <w:pPr>
        <w:ind w:left="3138" w:hanging="1440"/>
      </w:pPr>
      <w:rPr>
        <w:rFonts w:ascii="Arial" w:hAnsi="Arial" w:cs="Arial" w:hint="default"/>
        <w:sz w:val="20"/>
        <w:szCs w:val="20"/>
      </w:rPr>
    </w:lvl>
    <w:lvl w:ilvl="7">
      <w:start w:val="1"/>
      <w:numFmt w:val="decimal"/>
      <w:lvlText w:val="%1.%2.%3.%4.%5.%6.%7.%8"/>
      <w:lvlJc w:val="left"/>
      <w:pPr>
        <w:ind w:left="3421" w:hanging="1440"/>
      </w:pPr>
      <w:rPr>
        <w:rFonts w:ascii="Arial" w:hAnsi="Arial" w:cs="Arial" w:hint="default"/>
        <w:sz w:val="20"/>
        <w:szCs w:val="20"/>
      </w:rPr>
    </w:lvl>
    <w:lvl w:ilvl="8">
      <w:start w:val="1"/>
      <w:numFmt w:val="decimal"/>
      <w:lvlText w:val="%1.%2.%3.%4.%5.%6.%7.%8.%9"/>
      <w:lvlJc w:val="left"/>
      <w:pPr>
        <w:ind w:left="4064" w:hanging="1800"/>
      </w:pPr>
      <w:rPr>
        <w:rFonts w:ascii="Arial" w:hAnsi="Arial" w:cs="Arial" w:hint="default"/>
        <w:sz w:val="20"/>
        <w:szCs w:val="20"/>
      </w:rPr>
    </w:lvl>
  </w:abstractNum>
  <w:abstractNum w:abstractNumId="18" w15:restartNumberingAfterBreak="0">
    <w:nsid w:val="4B2343D7"/>
    <w:multiLevelType w:val="multilevel"/>
    <w:tmpl w:val="A65A67BE"/>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D37C72"/>
    <w:multiLevelType w:val="multilevel"/>
    <w:tmpl w:val="9F0AB8E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5C5A3AD3"/>
    <w:multiLevelType w:val="multilevel"/>
    <w:tmpl w:val="FC6C725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666E3A"/>
    <w:multiLevelType w:val="multilevel"/>
    <w:tmpl w:val="FF5E8450"/>
    <w:lvl w:ilvl="0">
      <w:start w:val="8"/>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374042"/>
    <w:multiLevelType w:val="multilevel"/>
    <w:tmpl w:val="58588DF6"/>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b/>
        <w:bCs/>
        <w:sz w:val="20"/>
        <w:szCs w:val="20"/>
      </w:rPr>
    </w:lvl>
    <w:lvl w:ilvl="2">
      <w:start w:val="1"/>
      <w:numFmt w:val="decimal"/>
      <w:lvlText w:val="%1.%2.%3."/>
      <w:lvlJc w:val="left"/>
      <w:pPr>
        <w:ind w:left="1288" w:hanging="720"/>
      </w:pPr>
      <w:rPr>
        <w:rFonts w:ascii="Arial" w:hAnsi="Arial" w:cs="Arial" w:hint="default"/>
        <w:b w:val="0"/>
        <w:bCs w:val="0"/>
        <w:color w:val="auto"/>
        <w:sz w:val="20"/>
        <w:szCs w:val="20"/>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8044F6"/>
    <w:multiLevelType w:val="multilevel"/>
    <w:tmpl w:val="A094BF12"/>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924EF3"/>
    <w:multiLevelType w:val="multilevel"/>
    <w:tmpl w:val="86A4A334"/>
    <w:lvl w:ilvl="0">
      <w:start w:val="1"/>
      <w:numFmt w:val="decimal"/>
      <w:lvlText w:val="%1."/>
      <w:lvlJc w:val="left"/>
      <w:pPr>
        <w:ind w:left="360" w:hanging="360"/>
      </w:pPr>
      <w:rPr>
        <w:rFonts w:hint="default"/>
        <w:i w:val="0"/>
        <w:iCs w:val="0"/>
      </w:rPr>
    </w:lvl>
    <w:lvl w:ilvl="1">
      <w:start w:val="1"/>
      <w:numFmt w:val="decimal"/>
      <w:isLgl/>
      <w:lvlText w:val="%1.%2."/>
      <w:lvlJc w:val="left"/>
      <w:pPr>
        <w:ind w:left="720" w:hanging="360"/>
      </w:pPr>
      <w:rPr>
        <w:rFonts w:ascii="Arial" w:hAnsi="Arial" w:cs="Arial" w:hint="default"/>
        <w:b w:val="0"/>
        <w:bCs w:val="0"/>
      </w:rPr>
    </w:lvl>
    <w:lvl w:ilvl="2">
      <w:start w:val="1"/>
      <w:numFmt w:val="decimal"/>
      <w:isLgl/>
      <w:lvlText w:val="%1.%2.%3."/>
      <w:lvlJc w:val="left"/>
      <w:pPr>
        <w:ind w:left="862" w:hanging="720"/>
      </w:pPr>
      <w:rPr>
        <w:rFonts w:ascii="Arial" w:hAnsi="Arial" w:cs="Arial" w:hint="default"/>
        <w:b w:val="0"/>
        <w:bCs w:val="0"/>
      </w:rPr>
    </w:lvl>
    <w:lvl w:ilvl="3">
      <w:start w:val="1"/>
      <w:numFmt w:val="decimal"/>
      <w:isLgl/>
      <w:lvlText w:val="%1.%2.%3.%4."/>
      <w:lvlJc w:val="left"/>
      <w:pPr>
        <w:ind w:left="1800" w:hanging="720"/>
      </w:pPr>
      <w:rPr>
        <w:rFonts w:ascii="Arial" w:hAnsi="Arial" w:cs="Arial" w:hint="default"/>
        <w:b w:val="0"/>
        <w:bCs w:val="0"/>
      </w:rPr>
    </w:lvl>
    <w:lvl w:ilvl="4">
      <w:start w:val="1"/>
      <w:numFmt w:val="decimal"/>
      <w:isLgl/>
      <w:lvlText w:val="%1.%2.%3.%4.%5."/>
      <w:lvlJc w:val="left"/>
      <w:pPr>
        <w:ind w:left="2520" w:hanging="1080"/>
      </w:pPr>
      <w:rPr>
        <w:rFonts w:ascii="Times New Roman" w:hAnsi="Times New Roman" w:cs="Times New Roman" w:hint="default"/>
        <w:b w:val="0"/>
        <w:bCs w:val="0"/>
      </w:rPr>
    </w:lvl>
    <w:lvl w:ilvl="5">
      <w:start w:val="1"/>
      <w:numFmt w:val="decimal"/>
      <w:isLgl/>
      <w:lvlText w:val="%1.%2.%3.%4.%5.%6."/>
      <w:lvlJc w:val="left"/>
      <w:pPr>
        <w:ind w:left="2880" w:hanging="1080"/>
      </w:pPr>
      <w:rPr>
        <w:rFonts w:ascii="Times New Roman" w:hAnsi="Times New Roman" w:cs="Times New Roman" w:hint="default"/>
        <w:b w:val="0"/>
        <w:bCs w:val="0"/>
      </w:rPr>
    </w:lvl>
    <w:lvl w:ilvl="6">
      <w:start w:val="1"/>
      <w:numFmt w:val="decimal"/>
      <w:isLgl/>
      <w:lvlText w:val="%1.%2.%3.%4.%5.%6.%7."/>
      <w:lvlJc w:val="left"/>
      <w:pPr>
        <w:ind w:left="3600" w:hanging="1440"/>
      </w:pPr>
      <w:rPr>
        <w:rFonts w:ascii="Times New Roman" w:hAnsi="Times New Roman" w:cs="Times New Roman" w:hint="default"/>
        <w:b w:val="0"/>
        <w:bCs w:val="0"/>
      </w:rPr>
    </w:lvl>
    <w:lvl w:ilvl="7">
      <w:start w:val="1"/>
      <w:numFmt w:val="decimal"/>
      <w:isLgl/>
      <w:lvlText w:val="%1.%2.%3.%4.%5.%6.%7.%8."/>
      <w:lvlJc w:val="left"/>
      <w:pPr>
        <w:ind w:left="3960" w:hanging="1440"/>
      </w:pPr>
      <w:rPr>
        <w:rFonts w:ascii="Times New Roman" w:hAnsi="Times New Roman" w:cs="Times New Roman" w:hint="default"/>
        <w:b w:val="0"/>
        <w:bCs w:val="0"/>
      </w:rPr>
    </w:lvl>
    <w:lvl w:ilvl="8">
      <w:start w:val="1"/>
      <w:numFmt w:val="decimal"/>
      <w:isLgl/>
      <w:lvlText w:val="%1.%2.%3.%4.%5.%6.%7.%8.%9."/>
      <w:lvlJc w:val="left"/>
      <w:pPr>
        <w:ind w:left="4680" w:hanging="1800"/>
      </w:pPr>
      <w:rPr>
        <w:rFonts w:ascii="Times New Roman" w:hAnsi="Times New Roman" w:cs="Times New Roman" w:hint="default"/>
        <w:b w:val="0"/>
        <w:bCs w:val="0"/>
      </w:rPr>
    </w:lvl>
  </w:abstractNum>
  <w:abstractNum w:abstractNumId="25" w15:restartNumberingAfterBreak="0">
    <w:nsid w:val="70F652BF"/>
    <w:multiLevelType w:val="multilevel"/>
    <w:tmpl w:val="58588DF6"/>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b/>
        <w:bCs/>
        <w:sz w:val="20"/>
        <w:szCs w:val="20"/>
      </w:rPr>
    </w:lvl>
    <w:lvl w:ilvl="2">
      <w:start w:val="1"/>
      <w:numFmt w:val="decimal"/>
      <w:lvlText w:val="%1.%2.%3."/>
      <w:lvlJc w:val="left"/>
      <w:pPr>
        <w:ind w:left="1288" w:hanging="720"/>
      </w:pPr>
      <w:rPr>
        <w:rFonts w:ascii="Arial" w:hAnsi="Arial" w:cs="Arial" w:hint="default"/>
        <w:b w:val="0"/>
        <w:bCs w:val="0"/>
        <w:color w:val="auto"/>
        <w:sz w:val="20"/>
        <w:szCs w:val="20"/>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8D653F"/>
    <w:multiLevelType w:val="multilevel"/>
    <w:tmpl w:val="58588DF6"/>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b/>
        <w:bCs/>
        <w:sz w:val="20"/>
        <w:szCs w:val="20"/>
      </w:rPr>
    </w:lvl>
    <w:lvl w:ilvl="2">
      <w:start w:val="1"/>
      <w:numFmt w:val="decimal"/>
      <w:lvlText w:val="%1.%2.%3."/>
      <w:lvlJc w:val="left"/>
      <w:pPr>
        <w:ind w:left="1288" w:hanging="720"/>
      </w:pPr>
      <w:rPr>
        <w:rFonts w:ascii="Arial" w:hAnsi="Arial" w:cs="Arial" w:hint="default"/>
        <w:b w:val="0"/>
        <w:bCs w:val="0"/>
        <w:color w:val="auto"/>
        <w:sz w:val="20"/>
        <w:szCs w:val="20"/>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080356"/>
    <w:multiLevelType w:val="hybridMultilevel"/>
    <w:tmpl w:val="3E76B0EC"/>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A683F5F"/>
    <w:multiLevelType w:val="multilevel"/>
    <w:tmpl w:val="C2E085A6"/>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9" w15:restartNumberingAfterBreak="0">
    <w:nsid w:val="7E125071"/>
    <w:multiLevelType w:val="multilevel"/>
    <w:tmpl w:val="58588DF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sz w:val="20"/>
        <w:szCs w:val="20"/>
      </w:rPr>
    </w:lvl>
    <w:lvl w:ilvl="2">
      <w:start w:val="1"/>
      <w:numFmt w:val="decimal"/>
      <w:lvlText w:val="%1.%2.%3."/>
      <w:lvlJc w:val="left"/>
      <w:pPr>
        <w:ind w:left="1288" w:hanging="720"/>
      </w:pPr>
      <w:rPr>
        <w:rFonts w:ascii="Arial" w:hAnsi="Arial" w:cs="Arial" w:hint="default"/>
        <w:b w:val="0"/>
        <w:bCs w:val="0"/>
        <w:color w:val="auto"/>
        <w:sz w:val="20"/>
        <w:szCs w:val="20"/>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DC00EB"/>
    <w:multiLevelType w:val="multilevel"/>
    <w:tmpl w:val="D50A6D2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num w:numId="1">
    <w:abstractNumId w:val="10"/>
  </w:num>
  <w:num w:numId="2">
    <w:abstractNumId w:val="12"/>
  </w:num>
  <w:num w:numId="3">
    <w:abstractNumId w:val="30"/>
  </w:num>
  <w:num w:numId="4">
    <w:abstractNumId w:val="0"/>
  </w:num>
  <w:num w:numId="5">
    <w:abstractNumId w:val="1"/>
  </w:num>
  <w:num w:numId="6">
    <w:abstractNumId w:val="3"/>
  </w:num>
  <w:num w:numId="7">
    <w:abstractNumId w:val="4"/>
  </w:num>
  <w:num w:numId="8">
    <w:abstractNumId w:val="5"/>
  </w:num>
  <w:num w:numId="9">
    <w:abstractNumId w:val="13"/>
  </w:num>
  <w:num w:numId="10">
    <w:abstractNumId w:val="11"/>
  </w:num>
  <w:num w:numId="11">
    <w:abstractNumId w:val="28"/>
  </w:num>
  <w:num w:numId="12">
    <w:abstractNumId w:val="22"/>
  </w:num>
  <w:num w:numId="13">
    <w:abstractNumId w:val="29"/>
  </w:num>
  <w:num w:numId="14">
    <w:abstractNumId w:val="8"/>
  </w:num>
  <w:num w:numId="15">
    <w:abstractNumId w:val="27"/>
  </w:num>
  <w:num w:numId="16">
    <w:abstractNumId w:val="16"/>
  </w:num>
  <w:num w:numId="17">
    <w:abstractNumId w:val="24"/>
  </w:num>
  <w:num w:numId="18">
    <w:abstractNumId w:val="26"/>
  </w:num>
  <w:num w:numId="19">
    <w:abstractNumId w:val="14"/>
  </w:num>
  <w:num w:numId="20">
    <w:abstractNumId w:val="9"/>
  </w:num>
  <w:num w:numId="21">
    <w:abstractNumId w:val="23"/>
  </w:num>
  <w:num w:numId="22">
    <w:abstractNumId w:val="25"/>
  </w:num>
  <w:num w:numId="23">
    <w:abstractNumId w:val="17"/>
  </w:num>
  <w:num w:numId="24">
    <w:abstractNumId w:val="15"/>
  </w:num>
  <w:num w:numId="25">
    <w:abstractNumId w:val="2"/>
  </w:num>
  <w:num w:numId="26">
    <w:abstractNumId w:val="7"/>
  </w:num>
  <w:num w:numId="27">
    <w:abstractNumId w:val="20"/>
  </w:num>
  <w:num w:numId="28">
    <w:abstractNumId w:val="19"/>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EF"/>
    <w:rsid w:val="00001088"/>
    <w:rsid w:val="00001C9E"/>
    <w:rsid w:val="0000304E"/>
    <w:rsid w:val="00003E97"/>
    <w:rsid w:val="00004664"/>
    <w:rsid w:val="00004ACE"/>
    <w:rsid w:val="000141D9"/>
    <w:rsid w:val="000169B4"/>
    <w:rsid w:val="0002034A"/>
    <w:rsid w:val="00022017"/>
    <w:rsid w:val="0002432E"/>
    <w:rsid w:val="00024513"/>
    <w:rsid w:val="000315AA"/>
    <w:rsid w:val="00032B9A"/>
    <w:rsid w:val="00035897"/>
    <w:rsid w:val="00037E2E"/>
    <w:rsid w:val="00046D28"/>
    <w:rsid w:val="00047D1C"/>
    <w:rsid w:val="00050118"/>
    <w:rsid w:val="00051BAF"/>
    <w:rsid w:val="0005268F"/>
    <w:rsid w:val="00054C93"/>
    <w:rsid w:val="00054DB4"/>
    <w:rsid w:val="000557F1"/>
    <w:rsid w:val="00056D1C"/>
    <w:rsid w:val="00057FDC"/>
    <w:rsid w:val="00060ADA"/>
    <w:rsid w:val="00065A5A"/>
    <w:rsid w:val="0006632A"/>
    <w:rsid w:val="0006644D"/>
    <w:rsid w:val="00066ACC"/>
    <w:rsid w:val="00070A84"/>
    <w:rsid w:val="00070D99"/>
    <w:rsid w:val="00073AE9"/>
    <w:rsid w:val="00076DE3"/>
    <w:rsid w:val="00081CC6"/>
    <w:rsid w:val="00083575"/>
    <w:rsid w:val="00083AD5"/>
    <w:rsid w:val="0008492A"/>
    <w:rsid w:val="000851F3"/>
    <w:rsid w:val="00086DC3"/>
    <w:rsid w:val="00092717"/>
    <w:rsid w:val="00092A3A"/>
    <w:rsid w:val="00092D1B"/>
    <w:rsid w:val="000973D8"/>
    <w:rsid w:val="000975AE"/>
    <w:rsid w:val="000A7963"/>
    <w:rsid w:val="000B104A"/>
    <w:rsid w:val="000B3A77"/>
    <w:rsid w:val="000B5E62"/>
    <w:rsid w:val="000B6620"/>
    <w:rsid w:val="000B6AEC"/>
    <w:rsid w:val="000B7399"/>
    <w:rsid w:val="000B7EBC"/>
    <w:rsid w:val="000C1254"/>
    <w:rsid w:val="000C4993"/>
    <w:rsid w:val="000C4DD1"/>
    <w:rsid w:val="000C6C13"/>
    <w:rsid w:val="000D546B"/>
    <w:rsid w:val="000D5CA3"/>
    <w:rsid w:val="000D7C83"/>
    <w:rsid w:val="000D7E47"/>
    <w:rsid w:val="000F106D"/>
    <w:rsid w:val="000F2DC0"/>
    <w:rsid w:val="001025AF"/>
    <w:rsid w:val="00103298"/>
    <w:rsid w:val="001034B3"/>
    <w:rsid w:val="00103790"/>
    <w:rsid w:val="001049BD"/>
    <w:rsid w:val="00106984"/>
    <w:rsid w:val="0011015C"/>
    <w:rsid w:val="00111BDC"/>
    <w:rsid w:val="001135F5"/>
    <w:rsid w:val="0011374D"/>
    <w:rsid w:val="001203B6"/>
    <w:rsid w:val="00121826"/>
    <w:rsid w:val="00124F9B"/>
    <w:rsid w:val="0012563A"/>
    <w:rsid w:val="00131A44"/>
    <w:rsid w:val="00132719"/>
    <w:rsid w:val="001332C0"/>
    <w:rsid w:val="0013343A"/>
    <w:rsid w:val="00137CCB"/>
    <w:rsid w:val="0014270C"/>
    <w:rsid w:val="00142790"/>
    <w:rsid w:val="001436A1"/>
    <w:rsid w:val="00145736"/>
    <w:rsid w:val="00145E70"/>
    <w:rsid w:val="001461E6"/>
    <w:rsid w:val="00146291"/>
    <w:rsid w:val="001520D0"/>
    <w:rsid w:val="00153507"/>
    <w:rsid w:val="001557E6"/>
    <w:rsid w:val="00160B0F"/>
    <w:rsid w:val="001626B8"/>
    <w:rsid w:val="00165529"/>
    <w:rsid w:val="00170040"/>
    <w:rsid w:val="00170BA5"/>
    <w:rsid w:val="001717E5"/>
    <w:rsid w:val="001722D3"/>
    <w:rsid w:val="00172B08"/>
    <w:rsid w:val="0017334D"/>
    <w:rsid w:val="0017647C"/>
    <w:rsid w:val="00176D03"/>
    <w:rsid w:val="001775E7"/>
    <w:rsid w:val="0018263C"/>
    <w:rsid w:val="00183F2B"/>
    <w:rsid w:val="001855BB"/>
    <w:rsid w:val="00196A2C"/>
    <w:rsid w:val="00197729"/>
    <w:rsid w:val="00197D00"/>
    <w:rsid w:val="001A23C3"/>
    <w:rsid w:val="001A3060"/>
    <w:rsid w:val="001A5FB8"/>
    <w:rsid w:val="001A7D6D"/>
    <w:rsid w:val="001B0D79"/>
    <w:rsid w:val="001B20D6"/>
    <w:rsid w:val="001B2338"/>
    <w:rsid w:val="001B33E1"/>
    <w:rsid w:val="001B3849"/>
    <w:rsid w:val="001B5B42"/>
    <w:rsid w:val="001B66C7"/>
    <w:rsid w:val="001C1E38"/>
    <w:rsid w:val="001D54D7"/>
    <w:rsid w:val="001D5E5D"/>
    <w:rsid w:val="001E00E0"/>
    <w:rsid w:val="001E57ED"/>
    <w:rsid w:val="001F1C56"/>
    <w:rsid w:val="001F43DD"/>
    <w:rsid w:val="001F5A3A"/>
    <w:rsid w:val="001F7BF1"/>
    <w:rsid w:val="00203E0F"/>
    <w:rsid w:val="0020622F"/>
    <w:rsid w:val="0020623A"/>
    <w:rsid w:val="002070C4"/>
    <w:rsid w:val="00207F50"/>
    <w:rsid w:val="002102F9"/>
    <w:rsid w:val="00211D77"/>
    <w:rsid w:val="002137D5"/>
    <w:rsid w:val="002167AB"/>
    <w:rsid w:val="00217B2F"/>
    <w:rsid w:val="002230D8"/>
    <w:rsid w:val="002242C7"/>
    <w:rsid w:val="00227B9F"/>
    <w:rsid w:val="00230E7E"/>
    <w:rsid w:val="0023146E"/>
    <w:rsid w:val="002345CB"/>
    <w:rsid w:val="002407E7"/>
    <w:rsid w:val="002464C2"/>
    <w:rsid w:val="00247896"/>
    <w:rsid w:val="00251264"/>
    <w:rsid w:val="00251401"/>
    <w:rsid w:val="00252F4F"/>
    <w:rsid w:val="00254960"/>
    <w:rsid w:val="00263F34"/>
    <w:rsid w:val="002661AE"/>
    <w:rsid w:val="00266E87"/>
    <w:rsid w:val="00266EA7"/>
    <w:rsid w:val="00270861"/>
    <w:rsid w:val="002776AC"/>
    <w:rsid w:val="002802D5"/>
    <w:rsid w:val="00280396"/>
    <w:rsid w:val="00286927"/>
    <w:rsid w:val="002869FD"/>
    <w:rsid w:val="00286B5A"/>
    <w:rsid w:val="0029494B"/>
    <w:rsid w:val="002958FD"/>
    <w:rsid w:val="00295FE9"/>
    <w:rsid w:val="002A1B07"/>
    <w:rsid w:val="002A3E2F"/>
    <w:rsid w:val="002A45BF"/>
    <w:rsid w:val="002B51E8"/>
    <w:rsid w:val="002B5808"/>
    <w:rsid w:val="002B7F21"/>
    <w:rsid w:val="002C19B3"/>
    <w:rsid w:val="002C565B"/>
    <w:rsid w:val="002C7440"/>
    <w:rsid w:val="002D1D63"/>
    <w:rsid w:val="002E362F"/>
    <w:rsid w:val="002E3DBE"/>
    <w:rsid w:val="002F22F4"/>
    <w:rsid w:val="002F6828"/>
    <w:rsid w:val="002F6CD4"/>
    <w:rsid w:val="0030152A"/>
    <w:rsid w:val="00303A73"/>
    <w:rsid w:val="00304213"/>
    <w:rsid w:val="00304D59"/>
    <w:rsid w:val="00312B7E"/>
    <w:rsid w:val="003163D5"/>
    <w:rsid w:val="00317D64"/>
    <w:rsid w:val="003209AF"/>
    <w:rsid w:val="00324DEE"/>
    <w:rsid w:val="00326117"/>
    <w:rsid w:val="0032659C"/>
    <w:rsid w:val="00326AA1"/>
    <w:rsid w:val="003276D8"/>
    <w:rsid w:val="003276F3"/>
    <w:rsid w:val="00327710"/>
    <w:rsid w:val="00327F0C"/>
    <w:rsid w:val="00330EFA"/>
    <w:rsid w:val="00330F89"/>
    <w:rsid w:val="00331BDA"/>
    <w:rsid w:val="00331C78"/>
    <w:rsid w:val="00333768"/>
    <w:rsid w:val="00333E45"/>
    <w:rsid w:val="00334A53"/>
    <w:rsid w:val="00335671"/>
    <w:rsid w:val="0033651F"/>
    <w:rsid w:val="0033788C"/>
    <w:rsid w:val="0034173E"/>
    <w:rsid w:val="003426CE"/>
    <w:rsid w:val="00343861"/>
    <w:rsid w:val="003448EE"/>
    <w:rsid w:val="003450F1"/>
    <w:rsid w:val="00345960"/>
    <w:rsid w:val="003464F3"/>
    <w:rsid w:val="003518CC"/>
    <w:rsid w:val="00354FCE"/>
    <w:rsid w:val="00357917"/>
    <w:rsid w:val="003618CC"/>
    <w:rsid w:val="00363EB5"/>
    <w:rsid w:val="003654F3"/>
    <w:rsid w:val="00366FB1"/>
    <w:rsid w:val="00370D64"/>
    <w:rsid w:val="00372E95"/>
    <w:rsid w:val="0037494D"/>
    <w:rsid w:val="00375003"/>
    <w:rsid w:val="00375ABD"/>
    <w:rsid w:val="0038424B"/>
    <w:rsid w:val="00385A7E"/>
    <w:rsid w:val="003919F9"/>
    <w:rsid w:val="003922C5"/>
    <w:rsid w:val="00392DEC"/>
    <w:rsid w:val="00397DC2"/>
    <w:rsid w:val="003A2E96"/>
    <w:rsid w:val="003A3E5D"/>
    <w:rsid w:val="003B3C82"/>
    <w:rsid w:val="003B4475"/>
    <w:rsid w:val="003B4E5C"/>
    <w:rsid w:val="003B5322"/>
    <w:rsid w:val="003C5B8A"/>
    <w:rsid w:val="003C68D1"/>
    <w:rsid w:val="003C6C68"/>
    <w:rsid w:val="003C7B53"/>
    <w:rsid w:val="003D0B00"/>
    <w:rsid w:val="003D36B9"/>
    <w:rsid w:val="003D37ED"/>
    <w:rsid w:val="003D4F6C"/>
    <w:rsid w:val="003D7156"/>
    <w:rsid w:val="003D7654"/>
    <w:rsid w:val="003E1C0A"/>
    <w:rsid w:val="003E3467"/>
    <w:rsid w:val="003E49A7"/>
    <w:rsid w:val="003E4C61"/>
    <w:rsid w:val="003E7125"/>
    <w:rsid w:val="003F1220"/>
    <w:rsid w:val="003F363C"/>
    <w:rsid w:val="003F4E93"/>
    <w:rsid w:val="003F7015"/>
    <w:rsid w:val="003F7066"/>
    <w:rsid w:val="004006E3"/>
    <w:rsid w:val="00404977"/>
    <w:rsid w:val="00405A93"/>
    <w:rsid w:val="00405E65"/>
    <w:rsid w:val="00411BEA"/>
    <w:rsid w:val="00411C9B"/>
    <w:rsid w:val="00412037"/>
    <w:rsid w:val="00412F31"/>
    <w:rsid w:val="00413C51"/>
    <w:rsid w:val="004148CB"/>
    <w:rsid w:val="00422382"/>
    <w:rsid w:val="004228C1"/>
    <w:rsid w:val="004260ED"/>
    <w:rsid w:val="00427C21"/>
    <w:rsid w:val="0043146F"/>
    <w:rsid w:val="00432392"/>
    <w:rsid w:val="00434350"/>
    <w:rsid w:val="00434679"/>
    <w:rsid w:val="00440B32"/>
    <w:rsid w:val="00440DC0"/>
    <w:rsid w:val="00442639"/>
    <w:rsid w:val="004438AC"/>
    <w:rsid w:val="00447B7B"/>
    <w:rsid w:val="00454A83"/>
    <w:rsid w:val="004728ED"/>
    <w:rsid w:val="0047449A"/>
    <w:rsid w:val="00484772"/>
    <w:rsid w:val="0048518F"/>
    <w:rsid w:val="00493CB0"/>
    <w:rsid w:val="00493F98"/>
    <w:rsid w:val="00494ACD"/>
    <w:rsid w:val="00494FA5"/>
    <w:rsid w:val="00495628"/>
    <w:rsid w:val="004972A5"/>
    <w:rsid w:val="004A02F2"/>
    <w:rsid w:val="004A46F1"/>
    <w:rsid w:val="004A5E7B"/>
    <w:rsid w:val="004A69D4"/>
    <w:rsid w:val="004A7EE6"/>
    <w:rsid w:val="004B40D2"/>
    <w:rsid w:val="004B4220"/>
    <w:rsid w:val="004B4F0F"/>
    <w:rsid w:val="004B7508"/>
    <w:rsid w:val="004C78F9"/>
    <w:rsid w:val="004D0E5C"/>
    <w:rsid w:val="004D3AEE"/>
    <w:rsid w:val="004D57B1"/>
    <w:rsid w:val="004D779C"/>
    <w:rsid w:val="004E69B9"/>
    <w:rsid w:val="004F2E36"/>
    <w:rsid w:val="004F2FD2"/>
    <w:rsid w:val="004F6D55"/>
    <w:rsid w:val="00501A27"/>
    <w:rsid w:val="00510292"/>
    <w:rsid w:val="005220BA"/>
    <w:rsid w:val="005228BB"/>
    <w:rsid w:val="0052570F"/>
    <w:rsid w:val="00526555"/>
    <w:rsid w:val="00526561"/>
    <w:rsid w:val="00527199"/>
    <w:rsid w:val="005304B8"/>
    <w:rsid w:val="00530D68"/>
    <w:rsid w:val="00531500"/>
    <w:rsid w:val="00536242"/>
    <w:rsid w:val="005366C0"/>
    <w:rsid w:val="00536CE9"/>
    <w:rsid w:val="005427C1"/>
    <w:rsid w:val="00543B1F"/>
    <w:rsid w:val="00547759"/>
    <w:rsid w:val="00550E67"/>
    <w:rsid w:val="005517FA"/>
    <w:rsid w:val="00551CDF"/>
    <w:rsid w:val="005545E7"/>
    <w:rsid w:val="00560D07"/>
    <w:rsid w:val="00562475"/>
    <w:rsid w:val="00563709"/>
    <w:rsid w:val="005637EC"/>
    <w:rsid w:val="0056602D"/>
    <w:rsid w:val="005667B0"/>
    <w:rsid w:val="00570F8F"/>
    <w:rsid w:val="00576B3B"/>
    <w:rsid w:val="00580880"/>
    <w:rsid w:val="00590818"/>
    <w:rsid w:val="00597A76"/>
    <w:rsid w:val="005A1838"/>
    <w:rsid w:val="005A1EB3"/>
    <w:rsid w:val="005A6036"/>
    <w:rsid w:val="005A6137"/>
    <w:rsid w:val="005B2DA6"/>
    <w:rsid w:val="005B44DD"/>
    <w:rsid w:val="005B5AC1"/>
    <w:rsid w:val="005B74DA"/>
    <w:rsid w:val="005B775C"/>
    <w:rsid w:val="005C00BF"/>
    <w:rsid w:val="005C114F"/>
    <w:rsid w:val="005C1B8E"/>
    <w:rsid w:val="005C3F59"/>
    <w:rsid w:val="005C5ACD"/>
    <w:rsid w:val="005C6D65"/>
    <w:rsid w:val="005C6F19"/>
    <w:rsid w:val="005D0671"/>
    <w:rsid w:val="005D1ED0"/>
    <w:rsid w:val="005D2EBD"/>
    <w:rsid w:val="005D2F0D"/>
    <w:rsid w:val="005D316F"/>
    <w:rsid w:val="005D333D"/>
    <w:rsid w:val="005D4DAC"/>
    <w:rsid w:val="005D5906"/>
    <w:rsid w:val="005D6075"/>
    <w:rsid w:val="005D797F"/>
    <w:rsid w:val="005E3534"/>
    <w:rsid w:val="005E4FF7"/>
    <w:rsid w:val="005E7A86"/>
    <w:rsid w:val="005F2AC7"/>
    <w:rsid w:val="005F2DF2"/>
    <w:rsid w:val="005F2FB8"/>
    <w:rsid w:val="005F67E0"/>
    <w:rsid w:val="005F781C"/>
    <w:rsid w:val="005F7A35"/>
    <w:rsid w:val="00603654"/>
    <w:rsid w:val="006038C4"/>
    <w:rsid w:val="006108A6"/>
    <w:rsid w:val="00613660"/>
    <w:rsid w:val="00613A3B"/>
    <w:rsid w:val="00617BD9"/>
    <w:rsid w:val="0062609E"/>
    <w:rsid w:val="00626B6C"/>
    <w:rsid w:val="00627006"/>
    <w:rsid w:val="0063075B"/>
    <w:rsid w:val="00633845"/>
    <w:rsid w:val="006349AC"/>
    <w:rsid w:val="00634D19"/>
    <w:rsid w:val="00636107"/>
    <w:rsid w:val="00636518"/>
    <w:rsid w:val="00642784"/>
    <w:rsid w:val="00647B70"/>
    <w:rsid w:val="006514E4"/>
    <w:rsid w:val="00653352"/>
    <w:rsid w:val="0065386B"/>
    <w:rsid w:val="00657A71"/>
    <w:rsid w:val="006602DD"/>
    <w:rsid w:val="00661168"/>
    <w:rsid w:val="006625B6"/>
    <w:rsid w:val="00663CDC"/>
    <w:rsid w:val="0066786C"/>
    <w:rsid w:val="006765E9"/>
    <w:rsid w:val="00676EDC"/>
    <w:rsid w:val="00680CD5"/>
    <w:rsid w:val="0068367D"/>
    <w:rsid w:val="00683E88"/>
    <w:rsid w:val="006852D6"/>
    <w:rsid w:val="00691FEA"/>
    <w:rsid w:val="00692AF1"/>
    <w:rsid w:val="00692BF9"/>
    <w:rsid w:val="006978BC"/>
    <w:rsid w:val="006A6EC8"/>
    <w:rsid w:val="006B0734"/>
    <w:rsid w:val="006B291E"/>
    <w:rsid w:val="006B4BB7"/>
    <w:rsid w:val="006B6432"/>
    <w:rsid w:val="006B6C55"/>
    <w:rsid w:val="006C34E2"/>
    <w:rsid w:val="006C447C"/>
    <w:rsid w:val="006C47EF"/>
    <w:rsid w:val="006C54C5"/>
    <w:rsid w:val="006D484D"/>
    <w:rsid w:val="006D5E12"/>
    <w:rsid w:val="006D645B"/>
    <w:rsid w:val="006E0092"/>
    <w:rsid w:val="006E455E"/>
    <w:rsid w:val="006E583F"/>
    <w:rsid w:val="006F1F8B"/>
    <w:rsid w:val="006F2F1D"/>
    <w:rsid w:val="006F631F"/>
    <w:rsid w:val="006F7ECE"/>
    <w:rsid w:val="007012E2"/>
    <w:rsid w:val="007052F0"/>
    <w:rsid w:val="0070534E"/>
    <w:rsid w:val="0071105E"/>
    <w:rsid w:val="00713511"/>
    <w:rsid w:val="007223CE"/>
    <w:rsid w:val="00723990"/>
    <w:rsid w:val="00733651"/>
    <w:rsid w:val="0073597F"/>
    <w:rsid w:val="00736628"/>
    <w:rsid w:val="007413E5"/>
    <w:rsid w:val="00741A09"/>
    <w:rsid w:val="0074239C"/>
    <w:rsid w:val="00751C57"/>
    <w:rsid w:val="00757C2C"/>
    <w:rsid w:val="007638CD"/>
    <w:rsid w:val="00766D05"/>
    <w:rsid w:val="007725C4"/>
    <w:rsid w:val="00776509"/>
    <w:rsid w:val="007767BF"/>
    <w:rsid w:val="00776D08"/>
    <w:rsid w:val="007808FF"/>
    <w:rsid w:val="00782457"/>
    <w:rsid w:val="007829EF"/>
    <w:rsid w:val="0078468A"/>
    <w:rsid w:val="0079392C"/>
    <w:rsid w:val="00793968"/>
    <w:rsid w:val="0079460C"/>
    <w:rsid w:val="00797083"/>
    <w:rsid w:val="007A3696"/>
    <w:rsid w:val="007A4D55"/>
    <w:rsid w:val="007A656B"/>
    <w:rsid w:val="007A7E10"/>
    <w:rsid w:val="007B0DA2"/>
    <w:rsid w:val="007B2CE6"/>
    <w:rsid w:val="007B2E83"/>
    <w:rsid w:val="007B55B4"/>
    <w:rsid w:val="007B5795"/>
    <w:rsid w:val="007B71ED"/>
    <w:rsid w:val="007B765F"/>
    <w:rsid w:val="007C51B3"/>
    <w:rsid w:val="007D0A75"/>
    <w:rsid w:val="007D0E9B"/>
    <w:rsid w:val="007D2205"/>
    <w:rsid w:val="007D58F3"/>
    <w:rsid w:val="007D5E58"/>
    <w:rsid w:val="007E0675"/>
    <w:rsid w:val="007E12A4"/>
    <w:rsid w:val="007E1F34"/>
    <w:rsid w:val="007E4FA8"/>
    <w:rsid w:val="007E65D5"/>
    <w:rsid w:val="007E7C5B"/>
    <w:rsid w:val="00805E03"/>
    <w:rsid w:val="0080798F"/>
    <w:rsid w:val="00810398"/>
    <w:rsid w:val="0081174C"/>
    <w:rsid w:val="008124D8"/>
    <w:rsid w:val="00816CF4"/>
    <w:rsid w:val="00816EC0"/>
    <w:rsid w:val="0082061C"/>
    <w:rsid w:val="00821161"/>
    <w:rsid w:val="008360C6"/>
    <w:rsid w:val="00837019"/>
    <w:rsid w:val="00855DF9"/>
    <w:rsid w:val="00857936"/>
    <w:rsid w:val="0086129E"/>
    <w:rsid w:val="008612E2"/>
    <w:rsid w:val="0087161F"/>
    <w:rsid w:val="00871A72"/>
    <w:rsid w:val="00872824"/>
    <w:rsid w:val="00873349"/>
    <w:rsid w:val="00876D9E"/>
    <w:rsid w:val="00876F4E"/>
    <w:rsid w:val="0088240A"/>
    <w:rsid w:val="00883BD3"/>
    <w:rsid w:val="00886448"/>
    <w:rsid w:val="0088645A"/>
    <w:rsid w:val="00887613"/>
    <w:rsid w:val="008917F5"/>
    <w:rsid w:val="00895061"/>
    <w:rsid w:val="008963D4"/>
    <w:rsid w:val="008A0109"/>
    <w:rsid w:val="008A46B5"/>
    <w:rsid w:val="008A4A41"/>
    <w:rsid w:val="008B27A2"/>
    <w:rsid w:val="008B406D"/>
    <w:rsid w:val="008B5982"/>
    <w:rsid w:val="008B5F3B"/>
    <w:rsid w:val="008C5734"/>
    <w:rsid w:val="008C5960"/>
    <w:rsid w:val="008C6CE6"/>
    <w:rsid w:val="008D0E64"/>
    <w:rsid w:val="008D1684"/>
    <w:rsid w:val="008D353B"/>
    <w:rsid w:val="008D353C"/>
    <w:rsid w:val="008D3ABB"/>
    <w:rsid w:val="008D6924"/>
    <w:rsid w:val="008E189D"/>
    <w:rsid w:val="008E3ECA"/>
    <w:rsid w:val="008E6367"/>
    <w:rsid w:val="008E6F07"/>
    <w:rsid w:val="008F13F7"/>
    <w:rsid w:val="008F2DFA"/>
    <w:rsid w:val="008F2F77"/>
    <w:rsid w:val="008F407D"/>
    <w:rsid w:val="008F72E4"/>
    <w:rsid w:val="009014A6"/>
    <w:rsid w:val="00905F62"/>
    <w:rsid w:val="00912DCD"/>
    <w:rsid w:val="00915C98"/>
    <w:rsid w:val="009172E6"/>
    <w:rsid w:val="00920A17"/>
    <w:rsid w:val="009221D1"/>
    <w:rsid w:val="00923FC0"/>
    <w:rsid w:val="00924BB1"/>
    <w:rsid w:val="0093173C"/>
    <w:rsid w:val="009322A9"/>
    <w:rsid w:val="009341C7"/>
    <w:rsid w:val="00935EEC"/>
    <w:rsid w:val="00937D91"/>
    <w:rsid w:val="009426AF"/>
    <w:rsid w:val="0094568F"/>
    <w:rsid w:val="00951071"/>
    <w:rsid w:val="00952697"/>
    <w:rsid w:val="00955DF5"/>
    <w:rsid w:val="0096015A"/>
    <w:rsid w:val="009606D7"/>
    <w:rsid w:val="0096164E"/>
    <w:rsid w:val="00970D14"/>
    <w:rsid w:val="009733E3"/>
    <w:rsid w:val="00977515"/>
    <w:rsid w:val="00980CA4"/>
    <w:rsid w:val="00982258"/>
    <w:rsid w:val="009823D4"/>
    <w:rsid w:val="00983D15"/>
    <w:rsid w:val="0098763C"/>
    <w:rsid w:val="00992223"/>
    <w:rsid w:val="009A6AC6"/>
    <w:rsid w:val="009B0563"/>
    <w:rsid w:val="009B2F91"/>
    <w:rsid w:val="009C03F0"/>
    <w:rsid w:val="009C33C4"/>
    <w:rsid w:val="009C567D"/>
    <w:rsid w:val="009C7367"/>
    <w:rsid w:val="009C7790"/>
    <w:rsid w:val="009C7AF6"/>
    <w:rsid w:val="009D1728"/>
    <w:rsid w:val="009D1732"/>
    <w:rsid w:val="009D178B"/>
    <w:rsid w:val="009D3140"/>
    <w:rsid w:val="009D3B46"/>
    <w:rsid w:val="009D59E7"/>
    <w:rsid w:val="009D65E1"/>
    <w:rsid w:val="009E135A"/>
    <w:rsid w:val="009E2836"/>
    <w:rsid w:val="009E63E5"/>
    <w:rsid w:val="009E7873"/>
    <w:rsid w:val="009F09C8"/>
    <w:rsid w:val="009F217E"/>
    <w:rsid w:val="009F2D53"/>
    <w:rsid w:val="009F3ECB"/>
    <w:rsid w:val="009F6D01"/>
    <w:rsid w:val="00A020EB"/>
    <w:rsid w:val="00A03590"/>
    <w:rsid w:val="00A03C74"/>
    <w:rsid w:val="00A0419F"/>
    <w:rsid w:val="00A04F30"/>
    <w:rsid w:val="00A05FE8"/>
    <w:rsid w:val="00A06BFB"/>
    <w:rsid w:val="00A07092"/>
    <w:rsid w:val="00A07680"/>
    <w:rsid w:val="00A12E55"/>
    <w:rsid w:val="00A13AE0"/>
    <w:rsid w:val="00A16EEA"/>
    <w:rsid w:val="00A16FBE"/>
    <w:rsid w:val="00A22452"/>
    <w:rsid w:val="00A22724"/>
    <w:rsid w:val="00A30A94"/>
    <w:rsid w:val="00A32771"/>
    <w:rsid w:val="00A330FB"/>
    <w:rsid w:val="00A3352B"/>
    <w:rsid w:val="00A348A8"/>
    <w:rsid w:val="00A36B2A"/>
    <w:rsid w:val="00A37484"/>
    <w:rsid w:val="00A43A2D"/>
    <w:rsid w:val="00A46935"/>
    <w:rsid w:val="00A5011D"/>
    <w:rsid w:val="00A53261"/>
    <w:rsid w:val="00A53A8A"/>
    <w:rsid w:val="00A5726D"/>
    <w:rsid w:val="00A5765B"/>
    <w:rsid w:val="00A60447"/>
    <w:rsid w:val="00A62A02"/>
    <w:rsid w:val="00A62F0E"/>
    <w:rsid w:val="00A66709"/>
    <w:rsid w:val="00A71CF0"/>
    <w:rsid w:val="00A72618"/>
    <w:rsid w:val="00A7282E"/>
    <w:rsid w:val="00A74576"/>
    <w:rsid w:val="00A80DE2"/>
    <w:rsid w:val="00A820ED"/>
    <w:rsid w:val="00A82F3E"/>
    <w:rsid w:val="00A83F75"/>
    <w:rsid w:val="00A84D98"/>
    <w:rsid w:val="00A85ECF"/>
    <w:rsid w:val="00A8640A"/>
    <w:rsid w:val="00A90337"/>
    <w:rsid w:val="00A90DA0"/>
    <w:rsid w:val="00A94A97"/>
    <w:rsid w:val="00AA20E8"/>
    <w:rsid w:val="00AA4F83"/>
    <w:rsid w:val="00AA6516"/>
    <w:rsid w:val="00AA6E79"/>
    <w:rsid w:val="00AB07FE"/>
    <w:rsid w:val="00AB2C98"/>
    <w:rsid w:val="00AB3101"/>
    <w:rsid w:val="00AB4420"/>
    <w:rsid w:val="00AB7494"/>
    <w:rsid w:val="00AC1169"/>
    <w:rsid w:val="00AC3796"/>
    <w:rsid w:val="00AC742C"/>
    <w:rsid w:val="00AD3351"/>
    <w:rsid w:val="00AD42B4"/>
    <w:rsid w:val="00AD7535"/>
    <w:rsid w:val="00AE07DE"/>
    <w:rsid w:val="00AE0F8D"/>
    <w:rsid w:val="00AE16A3"/>
    <w:rsid w:val="00AE258E"/>
    <w:rsid w:val="00AE2D0C"/>
    <w:rsid w:val="00AE3066"/>
    <w:rsid w:val="00AE3B61"/>
    <w:rsid w:val="00AE425F"/>
    <w:rsid w:val="00AF0DE7"/>
    <w:rsid w:val="00AF180C"/>
    <w:rsid w:val="00AF35E0"/>
    <w:rsid w:val="00AF38AC"/>
    <w:rsid w:val="00B0494E"/>
    <w:rsid w:val="00B1081A"/>
    <w:rsid w:val="00B11612"/>
    <w:rsid w:val="00B12577"/>
    <w:rsid w:val="00B127AA"/>
    <w:rsid w:val="00B16A32"/>
    <w:rsid w:val="00B23A50"/>
    <w:rsid w:val="00B24A3F"/>
    <w:rsid w:val="00B321FB"/>
    <w:rsid w:val="00B32A0F"/>
    <w:rsid w:val="00B335A5"/>
    <w:rsid w:val="00B34D4C"/>
    <w:rsid w:val="00B35C3A"/>
    <w:rsid w:val="00B37827"/>
    <w:rsid w:val="00B4463D"/>
    <w:rsid w:val="00B4545E"/>
    <w:rsid w:val="00B46DA9"/>
    <w:rsid w:val="00B5249C"/>
    <w:rsid w:val="00B52861"/>
    <w:rsid w:val="00B545F7"/>
    <w:rsid w:val="00B54901"/>
    <w:rsid w:val="00B54F6B"/>
    <w:rsid w:val="00B55028"/>
    <w:rsid w:val="00B57AD5"/>
    <w:rsid w:val="00B57C3D"/>
    <w:rsid w:val="00B60A41"/>
    <w:rsid w:val="00B6240C"/>
    <w:rsid w:val="00B63EB6"/>
    <w:rsid w:val="00B65966"/>
    <w:rsid w:val="00B7041D"/>
    <w:rsid w:val="00B70A01"/>
    <w:rsid w:val="00B73241"/>
    <w:rsid w:val="00B739B9"/>
    <w:rsid w:val="00B74064"/>
    <w:rsid w:val="00B75AC3"/>
    <w:rsid w:val="00B8053D"/>
    <w:rsid w:val="00B821CB"/>
    <w:rsid w:val="00B83788"/>
    <w:rsid w:val="00B83B42"/>
    <w:rsid w:val="00B84C95"/>
    <w:rsid w:val="00B94A45"/>
    <w:rsid w:val="00B94D8F"/>
    <w:rsid w:val="00B954A6"/>
    <w:rsid w:val="00B957FA"/>
    <w:rsid w:val="00B95CFE"/>
    <w:rsid w:val="00BA0BF8"/>
    <w:rsid w:val="00BA261F"/>
    <w:rsid w:val="00BA4F52"/>
    <w:rsid w:val="00BB0778"/>
    <w:rsid w:val="00BB481A"/>
    <w:rsid w:val="00BB53DA"/>
    <w:rsid w:val="00BB7326"/>
    <w:rsid w:val="00BC1E1D"/>
    <w:rsid w:val="00BC30D9"/>
    <w:rsid w:val="00BD295C"/>
    <w:rsid w:val="00BD2A78"/>
    <w:rsid w:val="00BD441C"/>
    <w:rsid w:val="00BD49C7"/>
    <w:rsid w:val="00BE0A5D"/>
    <w:rsid w:val="00BE241D"/>
    <w:rsid w:val="00BE31D8"/>
    <w:rsid w:val="00BE36A1"/>
    <w:rsid w:val="00BE37A2"/>
    <w:rsid w:val="00BE5F30"/>
    <w:rsid w:val="00BF6283"/>
    <w:rsid w:val="00BF669F"/>
    <w:rsid w:val="00C0020A"/>
    <w:rsid w:val="00C01876"/>
    <w:rsid w:val="00C04912"/>
    <w:rsid w:val="00C064C5"/>
    <w:rsid w:val="00C10E76"/>
    <w:rsid w:val="00C12ECE"/>
    <w:rsid w:val="00C22A31"/>
    <w:rsid w:val="00C2627E"/>
    <w:rsid w:val="00C27C99"/>
    <w:rsid w:val="00C32191"/>
    <w:rsid w:val="00C34F3C"/>
    <w:rsid w:val="00C42F80"/>
    <w:rsid w:val="00C51D91"/>
    <w:rsid w:val="00C5485F"/>
    <w:rsid w:val="00C554D2"/>
    <w:rsid w:val="00C56762"/>
    <w:rsid w:val="00C679A4"/>
    <w:rsid w:val="00C67A6B"/>
    <w:rsid w:val="00C70579"/>
    <w:rsid w:val="00C74938"/>
    <w:rsid w:val="00C77274"/>
    <w:rsid w:val="00C8027A"/>
    <w:rsid w:val="00C80816"/>
    <w:rsid w:val="00C8270A"/>
    <w:rsid w:val="00C84472"/>
    <w:rsid w:val="00C86CBF"/>
    <w:rsid w:val="00C86DF6"/>
    <w:rsid w:val="00C90380"/>
    <w:rsid w:val="00C93A9D"/>
    <w:rsid w:val="00C941F8"/>
    <w:rsid w:val="00C943EF"/>
    <w:rsid w:val="00C97A89"/>
    <w:rsid w:val="00CA091C"/>
    <w:rsid w:val="00CA1307"/>
    <w:rsid w:val="00CA36D6"/>
    <w:rsid w:val="00CA3CBF"/>
    <w:rsid w:val="00CA54EF"/>
    <w:rsid w:val="00CA695F"/>
    <w:rsid w:val="00CB0B4E"/>
    <w:rsid w:val="00CB1C67"/>
    <w:rsid w:val="00CB1D74"/>
    <w:rsid w:val="00CB307A"/>
    <w:rsid w:val="00CB422F"/>
    <w:rsid w:val="00CB45F2"/>
    <w:rsid w:val="00CB7838"/>
    <w:rsid w:val="00CC08B3"/>
    <w:rsid w:val="00CC23DD"/>
    <w:rsid w:val="00CC37DE"/>
    <w:rsid w:val="00CC6773"/>
    <w:rsid w:val="00CC78C1"/>
    <w:rsid w:val="00CD20DB"/>
    <w:rsid w:val="00CD6855"/>
    <w:rsid w:val="00CE15A0"/>
    <w:rsid w:val="00CE1921"/>
    <w:rsid w:val="00CE2207"/>
    <w:rsid w:val="00CE245D"/>
    <w:rsid w:val="00CE727F"/>
    <w:rsid w:val="00CF42E6"/>
    <w:rsid w:val="00CF4968"/>
    <w:rsid w:val="00CF4AEE"/>
    <w:rsid w:val="00CF6B48"/>
    <w:rsid w:val="00CF7CB6"/>
    <w:rsid w:val="00CF7E2D"/>
    <w:rsid w:val="00D02E09"/>
    <w:rsid w:val="00D052C8"/>
    <w:rsid w:val="00D129DF"/>
    <w:rsid w:val="00D1332E"/>
    <w:rsid w:val="00D17127"/>
    <w:rsid w:val="00D201B8"/>
    <w:rsid w:val="00D20F13"/>
    <w:rsid w:val="00D239F6"/>
    <w:rsid w:val="00D2596A"/>
    <w:rsid w:val="00D27009"/>
    <w:rsid w:val="00D30CEA"/>
    <w:rsid w:val="00D336A9"/>
    <w:rsid w:val="00D34431"/>
    <w:rsid w:val="00D41526"/>
    <w:rsid w:val="00D429DD"/>
    <w:rsid w:val="00D46C3B"/>
    <w:rsid w:val="00D5001B"/>
    <w:rsid w:val="00D523F9"/>
    <w:rsid w:val="00D531DD"/>
    <w:rsid w:val="00D53CF0"/>
    <w:rsid w:val="00D54C6E"/>
    <w:rsid w:val="00D55F8E"/>
    <w:rsid w:val="00D57DEF"/>
    <w:rsid w:val="00D6075C"/>
    <w:rsid w:val="00D629C4"/>
    <w:rsid w:val="00D632DD"/>
    <w:rsid w:val="00D63806"/>
    <w:rsid w:val="00D655B2"/>
    <w:rsid w:val="00D66F7C"/>
    <w:rsid w:val="00D7029B"/>
    <w:rsid w:val="00D705F3"/>
    <w:rsid w:val="00D713DD"/>
    <w:rsid w:val="00D71899"/>
    <w:rsid w:val="00D7218A"/>
    <w:rsid w:val="00D735EA"/>
    <w:rsid w:val="00D74737"/>
    <w:rsid w:val="00D74C65"/>
    <w:rsid w:val="00D775B8"/>
    <w:rsid w:val="00D801F5"/>
    <w:rsid w:val="00D813F2"/>
    <w:rsid w:val="00D861E8"/>
    <w:rsid w:val="00D8706E"/>
    <w:rsid w:val="00D87235"/>
    <w:rsid w:val="00D9101B"/>
    <w:rsid w:val="00D914F8"/>
    <w:rsid w:val="00D944D5"/>
    <w:rsid w:val="00D972B3"/>
    <w:rsid w:val="00D97A8A"/>
    <w:rsid w:val="00DA021E"/>
    <w:rsid w:val="00DA07C7"/>
    <w:rsid w:val="00DA0E9A"/>
    <w:rsid w:val="00DA4B8F"/>
    <w:rsid w:val="00DA5B6C"/>
    <w:rsid w:val="00DB0DA8"/>
    <w:rsid w:val="00DB1C2A"/>
    <w:rsid w:val="00DC1ADF"/>
    <w:rsid w:val="00DC48D4"/>
    <w:rsid w:val="00DC5725"/>
    <w:rsid w:val="00DC5A37"/>
    <w:rsid w:val="00DC72D7"/>
    <w:rsid w:val="00DC7A7B"/>
    <w:rsid w:val="00DC7B47"/>
    <w:rsid w:val="00DD1B78"/>
    <w:rsid w:val="00DD2B3B"/>
    <w:rsid w:val="00DD6708"/>
    <w:rsid w:val="00DD6E38"/>
    <w:rsid w:val="00DE0F7F"/>
    <w:rsid w:val="00DE10D9"/>
    <w:rsid w:val="00DE3B63"/>
    <w:rsid w:val="00DF2ECC"/>
    <w:rsid w:val="00DF7416"/>
    <w:rsid w:val="00E02158"/>
    <w:rsid w:val="00E10621"/>
    <w:rsid w:val="00E10E87"/>
    <w:rsid w:val="00E167A2"/>
    <w:rsid w:val="00E20B3B"/>
    <w:rsid w:val="00E32C35"/>
    <w:rsid w:val="00E33D3E"/>
    <w:rsid w:val="00E344F0"/>
    <w:rsid w:val="00E35A1D"/>
    <w:rsid w:val="00E40C7E"/>
    <w:rsid w:val="00E414BD"/>
    <w:rsid w:val="00E4238F"/>
    <w:rsid w:val="00E43C86"/>
    <w:rsid w:val="00E5036A"/>
    <w:rsid w:val="00E54706"/>
    <w:rsid w:val="00E60E62"/>
    <w:rsid w:val="00E613AA"/>
    <w:rsid w:val="00E616CE"/>
    <w:rsid w:val="00E62969"/>
    <w:rsid w:val="00E65FD4"/>
    <w:rsid w:val="00E67542"/>
    <w:rsid w:val="00E731F2"/>
    <w:rsid w:val="00E75309"/>
    <w:rsid w:val="00E75CD1"/>
    <w:rsid w:val="00E802EC"/>
    <w:rsid w:val="00E817C1"/>
    <w:rsid w:val="00E81817"/>
    <w:rsid w:val="00E84911"/>
    <w:rsid w:val="00E8536E"/>
    <w:rsid w:val="00E85EBE"/>
    <w:rsid w:val="00E86208"/>
    <w:rsid w:val="00E937C4"/>
    <w:rsid w:val="00EA05F4"/>
    <w:rsid w:val="00EA2039"/>
    <w:rsid w:val="00EA2AEB"/>
    <w:rsid w:val="00EA2F5B"/>
    <w:rsid w:val="00EA3119"/>
    <w:rsid w:val="00EA7D1E"/>
    <w:rsid w:val="00EB08E4"/>
    <w:rsid w:val="00EB0BCB"/>
    <w:rsid w:val="00EB5FE4"/>
    <w:rsid w:val="00EB7C73"/>
    <w:rsid w:val="00EC0B90"/>
    <w:rsid w:val="00EC3A93"/>
    <w:rsid w:val="00EC4416"/>
    <w:rsid w:val="00EC4CAD"/>
    <w:rsid w:val="00EC5C04"/>
    <w:rsid w:val="00EC7EFE"/>
    <w:rsid w:val="00ED420F"/>
    <w:rsid w:val="00ED7AEB"/>
    <w:rsid w:val="00EE1EA2"/>
    <w:rsid w:val="00EE51C7"/>
    <w:rsid w:val="00EE72D6"/>
    <w:rsid w:val="00EF012F"/>
    <w:rsid w:val="00EF0E27"/>
    <w:rsid w:val="00EF4E0D"/>
    <w:rsid w:val="00EF4E18"/>
    <w:rsid w:val="00F01B84"/>
    <w:rsid w:val="00F01BC5"/>
    <w:rsid w:val="00F024A5"/>
    <w:rsid w:val="00F10946"/>
    <w:rsid w:val="00F125E2"/>
    <w:rsid w:val="00F1609E"/>
    <w:rsid w:val="00F17572"/>
    <w:rsid w:val="00F215FA"/>
    <w:rsid w:val="00F2436C"/>
    <w:rsid w:val="00F2550B"/>
    <w:rsid w:val="00F27F2D"/>
    <w:rsid w:val="00F316A2"/>
    <w:rsid w:val="00F339AB"/>
    <w:rsid w:val="00F35732"/>
    <w:rsid w:val="00F357F3"/>
    <w:rsid w:val="00F40D38"/>
    <w:rsid w:val="00F42470"/>
    <w:rsid w:val="00F43651"/>
    <w:rsid w:val="00F4441E"/>
    <w:rsid w:val="00F46432"/>
    <w:rsid w:val="00F46EE4"/>
    <w:rsid w:val="00F538A5"/>
    <w:rsid w:val="00F55DE7"/>
    <w:rsid w:val="00F60747"/>
    <w:rsid w:val="00F60A5C"/>
    <w:rsid w:val="00F6198E"/>
    <w:rsid w:val="00F7240B"/>
    <w:rsid w:val="00F82242"/>
    <w:rsid w:val="00F86A84"/>
    <w:rsid w:val="00F907F8"/>
    <w:rsid w:val="00F90D6A"/>
    <w:rsid w:val="00F94EFF"/>
    <w:rsid w:val="00F95443"/>
    <w:rsid w:val="00FA00E6"/>
    <w:rsid w:val="00FA1769"/>
    <w:rsid w:val="00FA26DB"/>
    <w:rsid w:val="00FA328E"/>
    <w:rsid w:val="00FA6E61"/>
    <w:rsid w:val="00FB6B38"/>
    <w:rsid w:val="00FC0143"/>
    <w:rsid w:val="00FC16AB"/>
    <w:rsid w:val="00FC2A6A"/>
    <w:rsid w:val="00FC2CC8"/>
    <w:rsid w:val="00FC4D07"/>
    <w:rsid w:val="00FC50BF"/>
    <w:rsid w:val="00FC5AD9"/>
    <w:rsid w:val="00FC7CDA"/>
    <w:rsid w:val="00FD1096"/>
    <w:rsid w:val="00FD262F"/>
    <w:rsid w:val="00FD3E00"/>
    <w:rsid w:val="00FD40B3"/>
    <w:rsid w:val="00FD43CE"/>
    <w:rsid w:val="00FD49C1"/>
    <w:rsid w:val="00FE0CEE"/>
    <w:rsid w:val="00FE1CBA"/>
    <w:rsid w:val="00FE398C"/>
    <w:rsid w:val="00FF4F47"/>
    <w:rsid w:val="00FF60F2"/>
    <w:rsid w:val="00FF645B"/>
    <w:rsid w:val="00FF7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CBAC54"/>
  <w15:docId w15:val="{8366E215-ACD2-4A39-82D9-05A65E83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1174C"/>
    <w:rPr>
      <w:sz w:val="24"/>
      <w:szCs w:val="24"/>
      <w:lang w:eastAsia="en-US"/>
    </w:rPr>
  </w:style>
  <w:style w:type="paragraph" w:styleId="Virsraksts1">
    <w:name w:val="heading 1"/>
    <w:basedOn w:val="Parasts"/>
    <w:next w:val="Parasts"/>
    <w:link w:val="Virsraksts1Rakstz"/>
    <w:uiPriority w:val="99"/>
    <w:qFormat/>
    <w:rsid w:val="0081174C"/>
    <w:pPr>
      <w:keepNext/>
      <w:ind w:left="720"/>
      <w:jc w:val="center"/>
      <w:outlineLvl w:val="0"/>
    </w:pPr>
    <w:rPr>
      <w:rFonts w:ascii="Tahoma" w:hAnsi="Tahoma" w:cs="Tahoma"/>
      <w:sz w:val="28"/>
      <w:szCs w:val="28"/>
    </w:rPr>
  </w:style>
  <w:style w:type="paragraph" w:styleId="Virsraksts2">
    <w:name w:val="heading 2"/>
    <w:basedOn w:val="Parasts"/>
    <w:next w:val="Parasts"/>
    <w:link w:val="Virsraksts2Rakstz"/>
    <w:uiPriority w:val="99"/>
    <w:qFormat/>
    <w:rsid w:val="0081174C"/>
    <w:pPr>
      <w:keepNext/>
      <w:tabs>
        <w:tab w:val="left" w:pos="426"/>
      </w:tabs>
      <w:outlineLvl w:val="1"/>
    </w:pPr>
    <w:rPr>
      <w:lang w:val="fr-B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9C7ADD"/>
    <w:rPr>
      <w:rFonts w:ascii="Cambria" w:eastAsia="Times New Roman" w:hAnsi="Cambria" w:cs="Times New Roman"/>
      <w:b/>
      <w:bCs/>
      <w:kern w:val="32"/>
      <w:sz w:val="32"/>
      <w:szCs w:val="32"/>
      <w:lang w:eastAsia="en-US"/>
    </w:rPr>
  </w:style>
  <w:style w:type="character" w:customStyle="1" w:styleId="Virsraksts2Rakstz">
    <w:name w:val="Virsraksts 2 Rakstz."/>
    <w:link w:val="Virsraksts2"/>
    <w:uiPriority w:val="9"/>
    <w:semiHidden/>
    <w:rsid w:val="009C7ADD"/>
    <w:rPr>
      <w:rFonts w:ascii="Cambria" w:eastAsia="Times New Roman" w:hAnsi="Cambria" w:cs="Times New Roman"/>
      <w:b/>
      <w:bCs/>
      <w:i/>
      <w:iCs/>
      <w:sz w:val="28"/>
      <w:szCs w:val="28"/>
      <w:lang w:eastAsia="en-US"/>
    </w:rPr>
  </w:style>
  <w:style w:type="paragraph" w:styleId="Vresteksts">
    <w:name w:val="footnote text"/>
    <w:basedOn w:val="Parasts"/>
    <w:link w:val="VrestekstsRakstz"/>
    <w:uiPriority w:val="99"/>
    <w:semiHidden/>
    <w:rsid w:val="0081174C"/>
    <w:rPr>
      <w:sz w:val="20"/>
      <w:szCs w:val="20"/>
    </w:rPr>
  </w:style>
  <w:style w:type="character" w:customStyle="1" w:styleId="VrestekstsRakstz">
    <w:name w:val="Vēres teksts Rakstz."/>
    <w:link w:val="Vresteksts"/>
    <w:uiPriority w:val="99"/>
    <w:semiHidden/>
    <w:rsid w:val="009C7ADD"/>
    <w:rPr>
      <w:sz w:val="20"/>
      <w:szCs w:val="20"/>
      <w:lang w:eastAsia="en-US"/>
    </w:rPr>
  </w:style>
  <w:style w:type="character" w:styleId="Vresatsauce">
    <w:name w:val="footnote reference"/>
    <w:uiPriority w:val="99"/>
    <w:semiHidden/>
    <w:rsid w:val="0081174C"/>
    <w:rPr>
      <w:vertAlign w:val="superscript"/>
    </w:rPr>
  </w:style>
  <w:style w:type="paragraph" w:styleId="Pamatteksts3">
    <w:name w:val="Body Text 3"/>
    <w:basedOn w:val="Parasts"/>
    <w:link w:val="Pamatteksts3Rakstz"/>
    <w:uiPriority w:val="99"/>
    <w:rsid w:val="0081174C"/>
    <w:pPr>
      <w:jc w:val="center"/>
    </w:pPr>
    <w:rPr>
      <w:rFonts w:ascii="Arial" w:hAnsi="Arial" w:cs="Arial"/>
      <w:b/>
      <w:bCs/>
    </w:rPr>
  </w:style>
  <w:style w:type="character" w:customStyle="1" w:styleId="Pamatteksts3Rakstz">
    <w:name w:val="Pamatteksts 3 Rakstz."/>
    <w:link w:val="Pamatteksts3"/>
    <w:uiPriority w:val="99"/>
    <w:semiHidden/>
    <w:rsid w:val="009C7ADD"/>
    <w:rPr>
      <w:sz w:val="16"/>
      <w:szCs w:val="16"/>
      <w:lang w:eastAsia="en-US"/>
    </w:rPr>
  </w:style>
  <w:style w:type="paragraph" w:styleId="Pamattekstsaratkpi">
    <w:name w:val="Body Text Indent"/>
    <w:basedOn w:val="Parasts"/>
    <w:link w:val="PamattekstsaratkpiRakstz"/>
    <w:uiPriority w:val="99"/>
    <w:rsid w:val="0081174C"/>
    <w:pPr>
      <w:spacing w:before="60" w:after="120"/>
      <w:ind w:left="720"/>
    </w:pPr>
    <w:rPr>
      <w:rFonts w:ascii="Tahoma" w:hAnsi="Tahoma" w:cs="Tahoma"/>
    </w:rPr>
  </w:style>
  <w:style w:type="character" w:customStyle="1" w:styleId="PamattekstsaratkpiRakstz">
    <w:name w:val="Pamatteksts ar atkāpi Rakstz."/>
    <w:link w:val="Pamattekstsaratkpi"/>
    <w:uiPriority w:val="99"/>
    <w:semiHidden/>
    <w:rsid w:val="009C7ADD"/>
    <w:rPr>
      <w:sz w:val="24"/>
      <w:szCs w:val="24"/>
      <w:lang w:eastAsia="en-US"/>
    </w:rPr>
  </w:style>
  <w:style w:type="paragraph" w:styleId="Pamatteksts">
    <w:name w:val="Body Text"/>
    <w:aliases w:val="Body Text1"/>
    <w:basedOn w:val="Parasts"/>
    <w:link w:val="PamattekstsRakstz"/>
    <w:uiPriority w:val="99"/>
    <w:rsid w:val="0081174C"/>
    <w:pPr>
      <w:jc w:val="center"/>
    </w:pPr>
    <w:rPr>
      <w:rFonts w:ascii="Tahoma" w:hAnsi="Tahoma" w:cs="Tahoma"/>
      <w:b/>
      <w:bCs/>
      <w:sz w:val="28"/>
      <w:szCs w:val="28"/>
      <w:u w:val="double"/>
    </w:rPr>
  </w:style>
  <w:style w:type="character" w:customStyle="1" w:styleId="PamattekstsRakstz">
    <w:name w:val="Pamatteksts Rakstz."/>
    <w:aliases w:val="Body Text1 Rakstz."/>
    <w:link w:val="Pamatteksts"/>
    <w:uiPriority w:val="99"/>
    <w:locked/>
    <w:rsid w:val="00E60E62"/>
    <w:rPr>
      <w:rFonts w:ascii="Tahoma" w:hAnsi="Tahoma" w:cs="Tahoma"/>
      <w:b/>
      <w:bCs/>
      <w:sz w:val="24"/>
      <w:szCs w:val="24"/>
      <w:u w:val="double"/>
      <w:lang w:val="lv-LV"/>
    </w:rPr>
  </w:style>
  <w:style w:type="paragraph" w:styleId="Apakvirsraksts">
    <w:name w:val="Subtitle"/>
    <w:basedOn w:val="Parasts"/>
    <w:link w:val="ApakvirsrakstsRakstz"/>
    <w:uiPriority w:val="99"/>
    <w:qFormat/>
    <w:rsid w:val="0081174C"/>
    <w:pPr>
      <w:jc w:val="center"/>
    </w:pPr>
    <w:rPr>
      <w:b/>
      <w:bCs/>
      <w:sz w:val="28"/>
      <w:szCs w:val="28"/>
      <w:lang w:val="fr-BE" w:eastAsia="lv-LV"/>
    </w:rPr>
  </w:style>
  <w:style w:type="character" w:customStyle="1" w:styleId="ApakvirsrakstsRakstz">
    <w:name w:val="Apakšvirsraksts Rakstz."/>
    <w:link w:val="Apakvirsraksts"/>
    <w:uiPriority w:val="99"/>
    <w:locked/>
    <w:rPr>
      <w:b/>
      <w:bCs/>
      <w:sz w:val="28"/>
      <w:szCs w:val="28"/>
      <w:lang w:val="fr-BE"/>
    </w:rPr>
  </w:style>
  <w:style w:type="paragraph" w:customStyle="1" w:styleId="naisf">
    <w:name w:val="naisf"/>
    <w:basedOn w:val="Parasts"/>
    <w:uiPriority w:val="99"/>
    <w:rsid w:val="0081174C"/>
    <w:pPr>
      <w:spacing w:before="100" w:beforeAutospacing="1" w:after="100" w:afterAutospacing="1"/>
      <w:jc w:val="both"/>
    </w:pPr>
  </w:style>
  <w:style w:type="paragraph" w:styleId="Kjene">
    <w:name w:val="footer"/>
    <w:basedOn w:val="Parasts"/>
    <w:link w:val="KjeneRakstz"/>
    <w:uiPriority w:val="99"/>
    <w:rsid w:val="0081174C"/>
    <w:pPr>
      <w:tabs>
        <w:tab w:val="center" w:pos="4153"/>
        <w:tab w:val="right" w:pos="8306"/>
      </w:tabs>
    </w:pPr>
    <w:rPr>
      <w:lang w:val="en-GB" w:eastAsia="lv-LV"/>
    </w:rPr>
  </w:style>
  <w:style w:type="character" w:customStyle="1" w:styleId="KjeneRakstz">
    <w:name w:val="Kājene Rakstz."/>
    <w:link w:val="Kjene"/>
    <w:uiPriority w:val="99"/>
    <w:locked/>
    <w:rsid w:val="00A90337"/>
    <w:rPr>
      <w:sz w:val="24"/>
      <w:szCs w:val="24"/>
      <w:lang w:val="en-GB"/>
    </w:rPr>
  </w:style>
  <w:style w:type="character" w:styleId="Lappusesnumurs">
    <w:name w:val="page number"/>
    <w:basedOn w:val="Noklusjumarindkopasfonts"/>
    <w:uiPriority w:val="99"/>
    <w:rsid w:val="0081174C"/>
  </w:style>
  <w:style w:type="character" w:styleId="Hipersaite">
    <w:name w:val="Hyperlink"/>
    <w:uiPriority w:val="99"/>
    <w:rPr>
      <w:color w:val="0000FF"/>
      <w:u w:val="single"/>
    </w:rPr>
  </w:style>
  <w:style w:type="paragraph" w:styleId="Balonteksts">
    <w:name w:val="Balloon Text"/>
    <w:basedOn w:val="Parasts"/>
    <w:link w:val="BalontekstsRakstz"/>
    <w:uiPriority w:val="99"/>
    <w:semiHidden/>
    <w:rPr>
      <w:rFonts w:ascii="Tahoma" w:hAnsi="Tahoma" w:cs="Tahoma"/>
      <w:sz w:val="16"/>
      <w:szCs w:val="16"/>
    </w:rPr>
  </w:style>
  <w:style w:type="character" w:customStyle="1" w:styleId="BalontekstsRakstz">
    <w:name w:val="Balonteksts Rakstz."/>
    <w:link w:val="Balonteksts"/>
    <w:uiPriority w:val="99"/>
    <w:semiHidden/>
    <w:rsid w:val="009C7ADD"/>
    <w:rPr>
      <w:sz w:val="0"/>
      <w:szCs w:val="0"/>
      <w:lang w:eastAsia="en-US"/>
    </w:rPr>
  </w:style>
  <w:style w:type="paragraph" w:styleId="Galvene">
    <w:name w:val="header"/>
    <w:basedOn w:val="Parasts"/>
    <w:link w:val="GalveneRakstz"/>
    <w:uiPriority w:val="99"/>
    <w:pPr>
      <w:widowControl w:val="0"/>
      <w:tabs>
        <w:tab w:val="center" w:pos="4153"/>
        <w:tab w:val="right" w:pos="8306"/>
      </w:tabs>
    </w:pPr>
  </w:style>
  <w:style w:type="character" w:customStyle="1" w:styleId="GalveneRakstz">
    <w:name w:val="Galvene Rakstz."/>
    <w:link w:val="Galvene"/>
    <w:uiPriority w:val="99"/>
    <w:locked/>
    <w:rPr>
      <w:sz w:val="24"/>
      <w:szCs w:val="24"/>
      <w:lang w:eastAsia="en-US"/>
    </w:rPr>
  </w:style>
  <w:style w:type="paragraph" w:styleId="Pamattekstaatkpe2">
    <w:name w:val="Body Text Indent 2"/>
    <w:basedOn w:val="Parasts"/>
    <w:link w:val="Pamattekstaatkpe2Rakstz"/>
    <w:uiPriority w:val="99"/>
    <w:pPr>
      <w:widowControl w:val="0"/>
      <w:spacing w:after="120" w:line="480" w:lineRule="auto"/>
      <w:ind w:left="283"/>
    </w:pPr>
  </w:style>
  <w:style w:type="character" w:customStyle="1" w:styleId="Pamattekstaatkpe2Rakstz">
    <w:name w:val="Pamatteksta atkāpe 2 Rakstz."/>
    <w:link w:val="Pamattekstaatkpe2"/>
    <w:uiPriority w:val="99"/>
    <w:locked/>
    <w:rPr>
      <w:sz w:val="24"/>
      <w:szCs w:val="24"/>
      <w:lang w:eastAsia="en-US"/>
    </w:rPr>
  </w:style>
  <w:style w:type="paragraph" w:customStyle="1" w:styleId="naiskr">
    <w:name w:val="naiskr"/>
    <w:basedOn w:val="Parasts"/>
    <w:uiPriority w:val="99"/>
    <w:pPr>
      <w:spacing w:before="75" w:after="75"/>
    </w:pPr>
    <w:rPr>
      <w:lang w:eastAsia="lv-LV"/>
    </w:rPr>
  </w:style>
  <w:style w:type="paragraph" w:styleId="Paraststmeklis">
    <w:name w:val="Normal (Web)"/>
    <w:basedOn w:val="Parasts"/>
    <w:uiPriority w:val="99"/>
    <w:pPr>
      <w:spacing w:before="100" w:beforeAutospacing="1" w:after="100" w:afterAutospacing="1"/>
    </w:pPr>
  </w:style>
  <w:style w:type="table" w:styleId="Reatabula">
    <w:name w:val="Table Grid"/>
    <w:basedOn w:val="Parastatabula"/>
    <w:uiPriority w:val="99"/>
    <w:rsid w:val="00BA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08492A"/>
    <w:rPr>
      <w:rFonts w:ascii="Times New Roman" w:hAnsi="Times New Roman" w:cs="Times New Roman"/>
      <w:b/>
      <w:bCs/>
      <w:sz w:val="22"/>
      <w:szCs w:val="22"/>
    </w:rPr>
  </w:style>
  <w:style w:type="character" w:customStyle="1" w:styleId="FontStyle15">
    <w:name w:val="Font Style15"/>
    <w:uiPriority w:val="99"/>
    <w:rsid w:val="0008492A"/>
    <w:rPr>
      <w:rFonts w:ascii="Times New Roman" w:hAnsi="Times New Roman" w:cs="Times New Roman"/>
      <w:sz w:val="22"/>
      <w:szCs w:val="22"/>
    </w:rPr>
  </w:style>
  <w:style w:type="character" w:customStyle="1" w:styleId="FontStyle16">
    <w:name w:val="Font Style16"/>
    <w:uiPriority w:val="99"/>
    <w:rsid w:val="0008492A"/>
    <w:rPr>
      <w:rFonts w:ascii="Times New Roman" w:hAnsi="Times New Roman" w:cs="Times New Roman"/>
      <w:spacing w:val="10"/>
      <w:sz w:val="18"/>
      <w:szCs w:val="18"/>
    </w:rPr>
  </w:style>
  <w:style w:type="paragraph" w:customStyle="1" w:styleId="Style2">
    <w:name w:val="Style2"/>
    <w:basedOn w:val="Parasts"/>
    <w:uiPriority w:val="99"/>
    <w:rsid w:val="0008492A"/>
    <w:pPr>
      <w:widowControl w:val="0"/>
      <w:suppressAutoHyphens/>
      <w:autoSpaceDE w:val="0"/>
    </w:pPr>
    <w:rPr>
      <w:lang w:eastAsia="ar-SA"/>
    </w:rPr>
  </w:style>
  <w:style w:type="paragraph" w:customStyle="1" w:styleId="Style3">
    <w:name w:val="Style3"/>
    <w:basedOn w:val="Parasts"/>
    <w:uiPriority w:val="99"/>
    <w:rsid w:val="0008492A"/>
    <w:pPr>
      <w:widowControl w:val="0"/>
      <w:suppressAutoHyphens/>
      <w:autoSpaceDE w:val="0"/>
    </w:pPr>
    <w:rPr>
      <w:lang w:eastAsia="ar-SA"/>
    </w:rPr>
  </w:style>
  <w:style w:type="paragraph" w:customStyle="1" w:styleId="Style4">
    <w:name w:val="Style4"/>
    <w:basedOn w:val="Parasts"/>
    <w:uiPriority w:val="99"/>
    <w:rsid w:val="0008492A"/>
    <w:pPr>
      <w:widowControl w:val="0"/>
      <w:suppressAutoHyphens/>
      <w:autoSpaceDE w:val="0"/>
      <w:spacing w:line="276" w:lineRule="exact"/>
      <w:ind w:firstLine="714"/>
    </w:pPr>
    <w:rPr>
      <w:lang w:eastAsia="ar-SA"/>
    </w:rPr>
  </w:style>
  <w:style w:type="paragraph" w:customStyle="1" w:styleId="Style5">
    <w:name w:val="Style5"/>
    <w:basedOn w:val="Parasts"/>
    <w:uiPriority w:val="99"/>
    <w:rsid w:val="0008492A"/>
    <w:pPr>
      <w:widowControl w:val="0"/>
      <w:suppressAutoHyphens/>
      <w:autoSpaceDE w:val="0"/>
      <w:spacing w:line="276" w:lineRule="exact"/>
      <w:jc w:val="both"/>
    </w:pPr>
    <w:rPr>
      <w:lang w:eastAsia="ar-SA"/>
    </w:rPr>
  </w:style>
  <w:style w:type="paragraph" w:customStyle="1" w:styleId="Style6">
    <w:name w:val="Style6"/>
    <w:basedOn w:val="Parasts"/>
    <w:uiPriority w:val="99"/>
    <w:rsid w:val="0008492A"/>
    <w:pPr>
      <w:widowControl w:val="0"/>
      <w:suppressAutoHyphens/>
      <w:autoSpaceDE w:val="0"/>
      <w:spacing w:line="276" w:lineRule="exact"/>
      <w:jc w:val="both"/>
    </w:pPr>
    <w:rPr>
      <w:lang w:eastAsia="ar-SA"/>
    </w:rPr>
  </w:style>
  <w:style w:type="paragraph" w:customStyle="1" w:styleId="Style8">
    <w:name w:val="Style8"/>
    <w:basedOn w:val="Parasts"/>
    <w:uiPriority w:val="99"/>
    <w:rsid w:val="0008492A"/>
    <w:pPr>
      <w:widowControl w:val="0"/>
      <w:suppressAutoHyphens/>
      <w:autoSpaceDE w:val="0"/>
    </w:pPr>
    <w:rPr>
      <w:lang w:eastAsia="ar-SA"/>
    </w:rPr>
  </w:style>
  <w:style w:type="paragraph" w:customStyle="1" w:styleId="Style9">
    <w:name w:val="Style9"/>
    <w:basedOn w:val="Parasts"/>
    <w:uiPriority w:val="99"/>
    <w:rsid w:val="0008492A"/>
    <w:pPr>
      <w:widowControl w:val="0"/>
      <w:suppressAutoHyphens/>
      <w:autoSpaceDE w:val="0"/>
    </w:pPr>
    <w:rPr>
      <w:lang w:eastAsia="ar-SA"/>
    </w:rPr>
  </w:style>
  <w:style w:type="paragraph" w:customStyle="1" w:styleId="Style10">
    <w:name w:val="Style10"/>
    <w:basedOn w:val="Parasts"/>
    <w:uiPriority w:val="99"/>
    <w:rsid w:val="0008492A"/>
    <w:pPr>
      <w:widowControl w:val="0"/>
      <w:suppressAutoHyphens/>
      <w:autoSpaceDE w:val="0"/>
    </w:pPr>
    <w:rPr>
      <w:lang w:eastAsia="ar-SA"/>
    </w:rPr>
  </w:style>
  <w:style w:type="paragraph" w:customStyle="1" w:styleId="Style11">
    <w:name w:val="Style11"/>
    <w:basedOn w:val="Parasts"/>
    <w:uiPriority w:val="99"/>
    <w:rsid w:val="0008492A"/>
    <w:pPr>
      <w:widowControl w:val="0"/>
      <w:suppressAutoHyphens/>
      <w:autoSpaceDE w:val="0"/>
    </w:pPr>
    <w:rPr>
      <w:lang w:eastAsia="ar-SA"/>
    </w:rPr>
  </w:style>
  <w:style w:type="paragraph" w:customStyle="1" w:styleId="ListParagraph1">
    <w:name w:val="List Paragraph1"/>
    <w:basedOn w:val="Parasts"/>
    <w:uiPriority w:val="99"/>
    <w:rsid w:val="00442639"/>
    <w:pPr>
      <w:ind w:left="720"/>
    </w:pPr>
    <w:rPr>
      <w:lang w:eastAsia="lv-LV"/>
    </w:rPr>
  </w:style>
  <w:style w:type="paragraph" w:styleId="Nosaukums">
    <w:name w:val="Title"/>
    <w:basedOn w:val="Parasts"/>
    <w:link w:val="NosaukumsRakstz"/>
    <w:uiPriority w:val="99"/>
    <w:qFormat/>
    <w:rsid w:val="00A90337"/>
    <w:pPr>
      <w:autoSpaceDE w:val="0"/>
      <w:autoSpaceDN w:val="0"/>
      <w:adjustRightInd w:val="0"/>
      <w:jc w:val="center"/>
    </w:pPr>
    <w:rPr>
      <w:b/>
      <w:bCs/>
      <w:lang w:eastAsia="lv-LV"/>
    </w:rPr>
  </w:style>
  <w:style w:type="character" w:customStyle="1" w:styleId="NosaukumsRakstz">
    <w:name w:val="Nosaukums Rakstz."/>
    <w:link w:val="Nosaukums"/>
    <w:uiPriority w:val="99"/>
    <w:locked/>
    <w:rsid w:val="00A90337"/>
    <w:rPr>
      <w:b/>
      <w:bCs/>
      <w:sz w:val="24"/>
      <w:szCs w:val="24"/>
    </w:rPr>
  </w:style>
  <w:style w:type="paragraph" w:styleId="Sarakstarindkopa">
    <w:name w:val="List Paragraph"/>
    <w:basedOn w:val="Parasts"/>
    <w:uiPriority w:val="99"/>
    <w:qFormat/>
    <w:rsid w:val="00A90337"/>
    <w:pPr>
      <w:widowControl w:val="0"/>
      <w:overflowPunct w:val="0"/>
      <w:autoSpaceDE w:val="0"/>
      <w:autoSpaceDN w:val="0"/>
      <w:adjustRightInd w:val="0"/>
      <w:ind w:left="720"/>
    </w:pPr>
    <w:rPr>
      <w:kern w:val="28"/>
      <w:sz w:val="20"/>
      <w:szCs w:val="20"/>
      <w:lang w:eastAsia="lv-LV"/>
    </w:rPr>
  </w:style>
  <w:style w:type="paragraph" w:customStyle="1" w:styleId="tv213">
    <w:name w:val="tv213"/>
    <w:basedOn w:val="Parasts"/>
    <w:uiPriority w:val="99"/>
    <w:rsid w:val="005228BB"/>
    <w:pPr>
      <w:spacing w:before="100" w:beforeAutospacing="1" w:after="100" w:afterAutospacing="1"/>
    </w:pPr>
    <w:rPr>
      <w:lang w:val="en-US"/>
    </w:rPr>
  </w:style>
  <w:style w:type="paragraph" w:customStyle="1" w:styleId="Punkts">
    <w:name w:val="Punkts"/>
    <w:basedOn w:val="Parasts"/>
    <w:next w:val="Apakpunkts"/>
    <w:uiPriority w:val="99"/>
    <w:rsid w:val="0012563A"/>
    <w:pPr>
      <w:numPr>
        <w:numId w:val="14"/>
      </w:numPr>
    </w:pPr>
    <w:rPr>
      <w:rFonts w:ascii="Arial" w:hAnsi="Arial" w:cs="Arial"/>
      <w:b/>
      <w:bCs/>
      <w:sz w:val="20"/>
      <w:szCs w:val="20"/>
      <w:lang w:eastAsia="lv-LV"/>
    </w:rPr>
  </w:style>
  <w:style w:type="paragraph" w:customStyle="1" w:styleId="Apakpunkts">
    <w:name w:val="Apakšpunkts"/>
    <w:basedOn w:val="Parasts"/>
    <w:link w:val="ApakpunktsChar"/>
    <w:uiPriority w:val="99"/>
    <w:rsid w:val="0012563A"/>
    <w:pPr>
      <w:numPr>
        <w:ilvl w:val="1"/>
        <w:numId w:val="14"/>
      </w:numPr>
    </w:pPr>
    <w:rPr>
      <w:rFonts w:ascii="Arial" w:hAnsi="Arial" w:cs="Arial"/>
      <w:b/>
      <w:bCs/>
      <w:lang w:eastAsia="lv-LV"/>
    </w:rPr>
  </w:style>
  <w:style w:type="paragraph" w:customStyle="1" w:styleId="Paragrfs">
    <w:name w:val="Paragrāfs"/>
    <w:basedOn w:val="Parasts"/>
    <w:next w:val="Parasts"/>
    <w:uiPriority w:val="99"/>
    <w:rsid w:val="0012563A"/>
    <w:pPr>
      <w:numPr>
        <w:ilvl w:val="2"/>
        <w:numId w:val="14"/>
      </w:numPr>
      <w:jc w:val="both"/>
    </w:pPr>
    <w:rPr>
      <w:rFonts w:ascii="Arial" w:hAnsi="Arial" w:cs="Arial"/>
      <w:sz w:val="20"/>
      <w:szCs w:val="20"/>
      <w:lang w:eastAsia="lv-LV"/>
    </w:rPr>
  </w:style>
  <w:style w:type="paragraph" w:customStyle="1" w:styleId="Rindkopa">
    <w:name w:val="Rindkopa"/>
    <w:basedOn w:val="Parasts"/>
    <w:uiPriority w:val="99"/>
    <w:rsid w:val="0012563A"/>
    <w:pPr>
      <w:suppressAutoHyphens/>
      <w:spacing w:line="100" w:lineRule="atLeast"/>
      <w:ind w:left="851"/>
      <w:jc w:val="both"/>
    </w:pPr>
    <w:rPr>
      <w:rFonts w:ascii="Arial" w:hAnsi="Arial" w:cs="Arial"/>
      <w:kern w:val="22"/>
      <w:sz w:val="20"/>
      <w:szCs w:val="20"/>
      <w:lang w:eastAsia="ar-SA"/>
    </w:rPr>
  </w:style>
  <w:style w:type="paragraph" w:styleId="Alfabtiskaisrdtjs1">
    <w:name w:val="index 1"/>
    <w:basedOn w:val="Parasts"/>
    <w:next w:val="Parasts"/>
    <w:autoRedefine/>
    <w:uiPriority w:val="99"/>
    <w:semiHidden/>
    <w:rsid w:val="00CC08B3"/>
    <w:pPr>
      <w:ind w:left="360"/>
    </w:pPr>
    <w:rPr>
      <w:b/>
      <w:bCs/>
      <w:lang w:eastAsia="lv-LV"/>
    </w:rPr>
  </w:style>
  <w:style w:type="paragraph" w:styleId="Pamattekstaatkpe3">
    <w:name w:val="Body Text Indent 3"/>
    <w:basedOn w:val="Parasts"/>
    <w:link w:val="Pamattekstaatkpe3Rakstz"/>
    <w:uiPriority w:val="99"/>
    <w:rsid w:val="00887613"/>
    <w:pPr>
      <w:spacing w:after="120"/>
      <w:ind w:left="283"/>
    </w:pPr>
    <w:rPr>
      <w:sz w:val="16"/>
      <w:szCs w:val="16"/>
      <w:lang w:val="en-GB" w:eastAsia="lv-LV"/>
    </w:rPr>
  </w:style>
  <w:style w:type="character" w:customStyle="1" w:styleId="Pamattekstaatkpe3Rakstz">
    <w:name w:val="Pamatteksta atkāpe 3 Rakstz."/>
    <w:link w:val="Pamattekstaatkpe3"/>
    <w:uiPriority w:val="99"/>
    <w:locked/>
    <w:rsid w:val="00887613"/>
    <w:rPr>
      <w:sz w:val="16"/>
      <w:szCs w:val="16"/>
      <w:lang w:val="en-GB"/>
    </w:rPr>
  </w:style>
  <w:style w:type="character" w:customStyle="1" w:styleId="ApakpunktsChar">
    <w:name w:val="Apakšpunkts Char"/>
    <w:link w:val="Apakpunkts"/>
    <w:uiPriority w:val="99"/>
    <w:locked/>
    <w:rsid w:val="00683E88"/>
    <w:rPr>
      <w:rFonts w:ascii="Arial" w:hAnsi="Arial" w:cs="Arial"/>
      <w:b/>
      <w:bCs/>
      <w:sz w:val="24"/>
      <w:szCs w:val="24"/>
    </w:rPr>
  </w:style>
  <w:style w:type="character" w:styleId="Komentraatsauce">
    <w:name w:val="annotation reference"/>
    <w:uiPriority w:val="99"/>
    <w:semiHidden/>
    <w:rsid w:val="005366C0"/>
    <w:rPr>
      <w:sz w:val="16"/>
      <w:szCs w:val="16"/>
    </w:rPr>
  </w:style>
  <w:style w:type="paragraph" w:styleId="Komentrateksts">
    <w:name w:val="annotation text"/>
    <w:basedOn w:val="Parasts"/>
    <w:link w:val="KomentratekstsRakstz"/>
    <w:uiPriority w:val="99"/>
    <w:semiHidden/>
    <w:rsid w:val="005366C0"/>
    <w:rPr>
      <w:sz w:val="20"/>
      <w:szCs w:val="20"/>
    </w:rPr>
  </w:style>
  <w:style w:type="character" w:customStyle="1" w:styleId="KomentratekstsRakstz">
    <w:name w:val="Komentāra teksts Rakstz."/>
    <w:link w:val="Komentrateksts"/>
    <w:uiPriority w:val="99"/>
    <w:semiHidden/>
    <w:locked/>
    <w:rsid w:val="005366C0"/>
    <w:rPr>
      <w:lang w:eastAsia="en-US"/>
    </w:rPr>
  </w:style>
  <w:style w:type="paragraph" w:styleId="Komentratma">
    <w:name w:val="annotation subject"/>
    <w:basedOn w:val="Komentrateksts"/>
    <w:next w:val="Komentrateksts"/>
    <w:link w:val="KomentratmaRakstz"/>
    <w:uiPriority w:val="99"/>
    <w:semiHidden/>
    <w:rsid w:val="005366C0"/>
    <w:rPr>
      <w:b/>
      <w:bCs/>
    </w:rPr>
  </w:style>
  <w:style w:type="character" w:customStyle="1" w:styleId="KomentratmaRakstz">
    <w:name w:val="Komentāra tēma Rakstz."/>
    <w:link w:val="Komentratma"/>
    <w:uiPriority w:val="99"/>
    <w:semiHidden/>
    <w:locked/>
    <w:rsid w:val="005366C0"/>
    <w:rPr>
      <w:b/>
      <w:bCs/>
      <w:lang w:eastAsia="en-US"/>
    </w:rPr>
  </w:style>
  <w:style w:type="character" w:styleId="Izclums">
    <w:name w:val="Emphasis"/>
    <w:uiPriority w:val="99"/>
    <w:qFormat/>
    <w:rsid w:val="00B35C3A"/>
    <w:rPr>
      <w:i/>
      <w:iCs/>
    </w:rPr>
  </w:style>
  <w:style w:type="character" w:styleId="Neatrisintapieminana">
    <w:name w:val="Unresolved Mention"/>
    <w:basedOn w:val="Noklusjumarindkopasfonts"/>
    <w:uiPriority w:val="99"/>
    <w:semiHidden/>
    <w:unhideWhenUsed/>
    <w:rsid w:val="007A3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297539">
      <w:marLeft w:val="0"/>
      <w:marRight w:val="0"/>
      <w:marTop w:val="0"/>
      <w:marBottom w:val="0"/>
      <w:divBdr>
        <w:top w:val="none" w:sz="0" w:space="0" w:color="auto"/>
        <w:left w:val="none" w:sz="0" w:space="0" w:color="auto"/>
        <w:bottom w:val="none" w:sz="0" w:space="0" w:color="auto"/>
        <w:right w:val="none" w:sz="0" w:space="0" w:color="auto"/>
      </w:divBdr>
    </w:div>
    <w:div w:id="1228297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gars.veiss@nic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imberteh.lv" TargetMode="External"/><Relationship Id="rId5" Type="http://schemas.openxmlformats.org/officeDocument/2006/relationships/webSettings" Target="webSettings.xml"/><Relationship Id="rId10" Type="http://schemas.openxmlformats.org/officeDocument/2006/relationships/hyperlink" Target="mailto:aldis.cirksis@nica.lv" TargetMode="External"/><Relationship Id="rId4" Type="http://schemas.openxmlformats.org/officeDocument/2006/relationships/settings" Target="settings.xml"/><Relationship Id="rId9" Type="http://schemas.openxmlformats.org/officeDocument/2006/relationships/hyperlink" Target="mailto:normunds.brivulis@nic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1A3C-2E12-4DAF-B348-18FD8D23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6782</Words>
  <Characters>3867</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5</vt:lpstr>
    </vt:vector>
  </TitlesOfParts>
  <Company>dome</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Baiba</dc:creator>
  <cp:keywords/>
  <dc:description/>
  <cp:lastModifiedBy>User</cp:lastModifiedBy>
  <cp:revision>15</cp:revision>
  <cp:lastPrinted>2018-08-13T07:13:00Z</cp:lastPrinted>
  <dcterms:created xsi:type="dcterms:W3CDTF">2018-08-13T05:49:00Z</dcterms:created>
  <dcterms:modified xsi:type="dcterms:W3CDTF">2018-08-13T07:55:00Z</dcterms:modified>
</cp:coreProperties>
</file>