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4E" w:rsidRPr="00D51D4A" w:rsidRDefault="003B794E" w:rsidP="006574E0">
      <w:pPr>
        <w:pStyle w:val="BodyTextIndent2"/>
        <w:spacing w:after="0" w:line="240" w:lineRule="auto"/>
        <w:ind w:left="0"/>
        <w:jc w:val="center"/>
        <w:rPr>
          <w:rFonts w:asciiTheme="minorHAnsi" w:hAnsiTheme="minorHAnsi" w:cstheme="minorHAnsi"/>
          <w:b/>
          <w:sz w:val="24"/>
          <w:szCs w:val="24"/>
          <w:lang w:val="lv-LV"/>
        </w:rPr>
      </w:pPr>
      <w:r w:rsidRPr="00D51D4A">
        <w:rPr>
          <w:rFonts w:asciiTheme="minorHAnsi" w:hAnsiTheme="minorHAnsi" w:cstheme="minorHAnsi"/>
          <w:b/>
          <w:sz w:val="24"/>
          <w:szCs w:val="24"/>
          <w:lang w:val="lv-LV"/>
        </w:rPr>
        <w:t>CENU IZPĒTES</w:t>
      </w:r>
    </w:p>
    <w:p w:rsidR="00EB726B" w:rsidRPr="00D51D4A" w:rsidRDefault="00EB726B" w:rsidP="006574E0">
      <w:pPr>
        <w:pStyle w:val="BodyTextIndent2"/>
        <w:spacing w:after="0" w:line="240" w:lineRule="auto"/>
        <w:ind w:left="0"/>
        <w:jc w:val="center"/>
        <w:rPr>
          <w:rFonts w:asciiTheme="minorHAnsi" w:hAnsiTheme="minorHAnsi" w:cstheme="minorHAnsi"/>
          <w:sz w:val="24"/>
          <w:szCs w:val="24"/>
          <w:lang w:val="lv-LV"/>
        </w:rPr>
      </w:pPr>
    </w:p>
    <w:p w:rsidR="00EB726B" w:rsidRPr="00D51D4A" w:rsidRDefault="00B57981" w:rsidP="00EB726B">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w:t>
      </w:r>
      <w:r w:rsidR="00EB726B" w:rsidRPr="00D51D4A">
        <w:rPr>
          <w:rFonts w:asciiTheme="minorHAnsi" w:hAnsiTheme="minorHAnsi" w:cstheme="minorHAnsi"/>
          <w:b/>
          <w:bCs/>
          <w:i/>
          <w:sz w:val="24"/>
          <w:szCs w:val="24"/>
          <w:lang w:val="lv-LV"/>
        </w:rPr>
        <w:t>Būvprojekta izstrāde</w:t>
      </w:r>
      <w:r w:rsidR="0063133C" w:rsidRPr="00D51D4A">
        <w:rPr>
          <w:rFonts w:asciiTheme="minorHAnsi" w:hAnsiTheme="minorHAnsi" w:cstheme="minorHAnsi"/>
          <w:b/>
          <w:bCs/>
          <w:i/>
          <w:sz w:val="24"/>
          <w:szCs w:val="24"/>
          <w:lang w:val="lv-LV"/>
        </w:rPr>
        <w:t xml:space="preserve"> un autoruzraudzība</w:t>
      </w:r>
      <w:r w:rsidR="00EB726B" w:rsidRPr="00D51D4A">
        <w:rPr>
          <w:rFonts w:asciiTheme="minorHAnsi" w:hAnsiTheme="minorHAnsi" w:cstheme="minorHAnsi"/>
          <w:b/>
          <w:bCs/>
          <w:i/>
          <w:sz w:val="24"/>
          <w:szCs w:val="24"/>
          <w:lang w:val="lv-LV"/>
        </w:rPr>
        <w:t xml:space="preserve"> teritorijas labiekārtojumam projektā </w:t>
      </w:r>
    </w:p>
    <w:p w:rsidR="001618BF" w:rsidRPr="00D51D4A" w:rsidRDefault="00EB726B" w:rsidP="00EB726B">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“Dabas parka "Bernāti" dabas aizsardzības plāna apsaimniekošanas pasākumu ieviešana”</w:t>
      </w:r>
    </w:p>
    <w:p w:rsidR="00EB726B" w:rsidRPr="00D51D4A" w:rsidRDefault="00EB726B" w:rsidP="006574E0">
      <w:pPr>
        <w:tabs>
          <w:tab w:val="left" w:pos="7513"/>
        </w:tabs>
        <w:jc w:val="center"/>
        <w:rPr>
          <w:rFonts w:asciiTheme="minorHAnsi" w:hAnsiTheme="minorHAnsi" w:cstheme="minorHAnsi"/>
          <w:b/>
          <w:bCs/>
          <w:sz w:val="24"/>
          <w:szCs w:val="24"/>
          <w:lang w:val="lv-LV"/>
        </w:rPr>
      </w:pPr>
    </w:p>
    <w:p w:rsidR="003B794E" w:rsidRPr="00D51D4A" w:rsidRDefault="00DA468C" w:rsidP="006574E0">
      <w:pPr>
        <w:tabs>
          <w:tab w:val="left" w:pos="7513"/>
        </w:tabs>
        <w:jc w:val="center"/>
        <w:rPr>
          <w:rFonts w:asciiTheme="minorHAnsi" w:hAnsiTheme="minorHAnsi" w:cstheme="minorHAnsi"/>
          <w:b/>
          <w:sz w:val="24"/>
          <w:szCs w:val="24"/>
          <w:lang w:val="lv-LV"/>
        </w:rPr>
      </w:pPr>
      <w:proofErr w:type="spellStart"/>
      <w:r w:rsidRPr="002A28B9">
        <w:rPr>
          <w:rFonts w:asciiTheme="minorHAnsi" w:hAnsiTheme="minorHAnsi" w:cstheme="minorHAnsi"/>
          <w:b/>
          <w:bCs/>
          <w:sz w:val="24"/>
          <w:szCs w:val="24"/>
          <w:lang w:val="lv-LV"/>
        </w:rPr>
        <w:t>Nr.</w:t>
      </w:r>
      <w:r w:rsidR="00EB726B" w:rsidRPr="002A28B9">
        <w:rPr>
          <w:rFonts w:asciiTheme="minorHAnsi" w:hAnsiTheme="minorHAnsi" w:cstheme="minorHAnsi"/>
          <w:b/>
          <w:bCs/>
          <w:sz w:val="24"/>
          <w:szCs w:val="24"/>
          <w:lang w:val="lv-LV"/>
        </w:rPr>
        <w:t>CI-2019</w:t>
      </w:r>
      <w:r w:rsidR="004A4047" w:rsidRPr="002A28B9">
        <w:rPr>
          <w:rFonts w:asciiTheme="minorHAnsi" w:hAnsiTheme="minorHAnsi" w:cstheme="minorHAnsi"/>
          <w:b/>
          <w:bCs/>
          <w:sz w:val="24"/>
          <w:szCs w:val="24"/>
          <w:lang w:val="lv-LV"/>
        </w:rPr>
        <w:t>-</w:t>
      </w:r>
      <w:r w:rsidR="00EB726B" w:rsidRPr="002A28B9">
        <w:rPr>
          <w:rFonts w:asciiTheme="minorHAnsi" w:hAnsiTheme="minorHAnsi" w:cstheme="minorHAnsi"/>
          <w:b/>
          <w:bCs/>
          <w:sz w:val="24"/>
          <w:szCs w:val="24"/>
          <w:lang w:val="lv-LV"/>
        </w:rPr>
        <w:t>08</w:t>
      </w:r>
      <w:proofErr w:type="spellEnd"/>
    </w:p>
    <w:p w:rsidR="00A42763" w:rsidRPr="00D51D4A" w:rsidRDefault="003B794E" w:rsidP="00CF4666">
      <w:pPr>
        <w:tabs>
          <w:tab w:val="left" w:pos="7513"/>
        </w:tabs>
        <w:jc w:val="center"/>
        <w:rPr>
          <w:rFonts w:asciiTheme="minorHAnsi" w:hAnsiTheme="minorHAnsi" w:cstheme="minorHAnsi"/>
          <w:b/>
          <w:sz w:val="24"/>
          <w:szCs w:val="24"/>
          <w:lang w:val="lv-LV"/>
        </w:rPr>
      </w:pPr>
      <w:r w:rsidRPr="00D51D4A">
        <w:rPr>
          <w:rFonts w:asciiTheme="minorHAnsi" w:hAnsiTheme="minorHAnsi" w:cstheme="minorHAnsi"/>
          <w:b/>
          <w:sz w:val="24"/>
          <w:szCs w:val="24"/>
          <w:lang w:val="lv-LV"/>
        </w:rPr>
        <w:t>NOTEIKUMI</w:t>
      </w: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Reģistrācijas Nr.90000031531</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Bārtas iela 6, Nīca,</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pagasts, Nīcas novads, LV-3473</w:t>
      </w:r>
    </w:p>
    <w:p w:rsidR="00EB726B" w:rsidRPr="00D51D4A"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D51D4A">
        <w:rPr>
          <w:rFonts w:asciiTheme="minorHAnsi" w:hAnsiTheme="minorHAnsi" w:cstheme="minorHAnsi"/>
          <w:b/>
          <w:lang w:val="lv-LV"/>
        </w:rPr>
        <w:t>Kontaktpersona</w:t>
      </w:r>
    </w:p>
    <w:p w:rsidR="00EB726B" w:rsidRPr="00D51D4A" w:rsidRDefault="00A42763" w:rsidP="00EB726B">
      <w:pPr>
        <w:pStyle w:val="BodyText"/>
        <w:tabs>
          <w:tab w:val="left" w:pos="567"/>
          <w:tab w:val="left" w:pos="1276"/>
          <w:tab w:val="left" w:pos="2268"/>
          <w:tab w:val="left" w:pos="10908"/>
          <w:tab w:val="left" w:pos="11520"/>
        </w:tabs>
        <w:ind w:left="792"/>
        <w:rPr>
          <w:rFonts w:asciiTheme="minorHAnsi" w:hAnsiTheme="minorHAnsi" w:cstheme="minorHAnsi"/>
          <w:lang w:val="lv-LV"/>
        </w:rPr>
      </w:pPr>
      <w:r w:rsidRPr="00D51D4A">
        <w:rPr>
          <w:rFonts w:asciiTheme="minorHAnsi" w:hAnsiTheme="minorHAnsi" w:cstheme="minorHAnsi"/>
          <w:lang w:val="lv-LV"/>
        </w:rPr>
        <w:t>Ieva Taurinskaite</w:t>
      </w:r>
      <w:r w:rsidR="00303D23" w:rsidRPr="00D51D4A">
        <w:rPr>
          <w:rFonts w:asciiTheme="minorHAnsi" w:hAnsiTheme="minorHAnsi" w:cstheme="minorHAnsi"/>
          <w:lang w:val="lv-LV"/>
        </w:rPr>
        <w:t xml:space="preserve">, </w:t>
      </w:r>
      <w:r w:rsidRPr="00D51D4A">
        <w:rPr>
          <w:rFonts w:asciiTheme="minorHAnsi" w:hAnsiTheme="minorHAnsi" w:cstheme="minorHAnsi"/>
          <w:lang w:val="lv-LV"/>
        </w:rPr>
        <w:t>Attīstības nodaļas projektu vadītāja, tālr.</w:t>
      </w:r>
      <w:r w:rsidR="00EB726B" w:rsidRPr="00D51D4A">
        <w:rPr>
          <w:rFonts w:asciiTheme="minorHAnsi" w:hAnsiTheme="minorHAnsi" w:cstheme="minorHAnsi"/>
          <w:lang w:val="lv-LV"/>
        </w:rPr>
        <w:t xml:space="preserve">: </w:t>
      </w:r>
      <w:r w:rsidRPr="00D51D4A">
        <w:rPr>
          <w:rFonts w:asciiTheme="minorHAnsi" w:hAnsiTheme="minorHAnsi" w:cstheme="minorHAnsi"/>
          <w:lang w:val="lv-LV"/>
        </w:rPr>
        <w:t>63452257, 28220842</w:t>
      </w:r>
      <w:r w:rsidR="00EB726B" w:rsidRPr="00D51D4A">
        <w:rPr>
          <w:rFonts w:asciiTheme="minorHAnsi" w:hAnsiTheme="minorHAnsi" w:cstheme="minorHAnsi"/>
          <w:lang w:val="lv-LV"/>
        </w:rPr>
        <w:t xml:space="preserve">; </w:t>
      </w:r>
    </w:p>
    <w:p w:rsidR="00EB726B" w:rsidRPr="00D51D4A"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D51D4A">
        <w:rPr>
          <w:rFonts w:asciiTheme="minorHAnsi" w:hAnsiTheme="minorHAnsi" w:cstheme="minorHAnsi"/>
          <w:lang w:val="lv-LV"/>
        </w:rPr>
        <w:t>e-</w:t>
      </w:r>
      <w:r w:rsidR="007D0A9A" w:rsidRPr="00D51D4A">
        <w:rPr>
          <w:rFonts w:asciiTheme="minorHAnsi" w:hAnsiTheme="minorHAnsi" w:cstheme="minorHAnsi"/>
          <w:lang w:val="lv-LV"/>
        </w:rPr>
        <w:t>pasts</w:t>
      </w:r>
      <w:r w:rsidRPr="00D51D4A">
        <w:rPr>
          <w:rFonts w:asciiTheme="minorHAnsi" w:hAnsiTheme="minorHAnsi" w:cstheme="minorHAnsi"/>
          <w:lang w:val="lv-LV"/>
        </w:rPr>
        <w:t>:</w:t>
      </w:r>
      <w:r w:rsidRPr="00D51D4A">
        <w:rPr>
          <w:rFonts w:asciiTheme="minorHAnsi" w:hAnsiTheme="minorHAnsi" w:cstheme="minorHAnsi"/>
          <w:color w:val="333333"/>
          <w:lang w:val="lv-LV"/>
        </w:rPr>
        <w:t xml:space="preserve"> </w:t>
      </w:r>
      <w:r w:rsidRPr="00D51D4A">
        <w:rPr>
          <w:rStyle w:val="Hyperlink"/>
          <w:rFonts w:asciiTheme="minorHAnsi" w:hAnsiTheme="minorHAnsi" w:cstheme="minorHAnsi"/>
          <w:lang w:val="lv-LV"/>
        </w:rPr>
        <w:t>ieva.taurinskaite@nica.lv</w:t>
      </w:r>
      <w:r w:rsidRPr="00D51D4A">
        <w:rPr>
          <w:rFonts w:asciiTheme="minorHAnsi" w:hAnsiTheme="minorHAnsi" w:cstheme="minorHAnsi"/>
          <w:color w:val="333333"/>
          <w:sz w:val="22"/>
          <w:lang w:val="lv-LV"/>
        </w:rPr>
        <w:t xml:space="preserve"> </w:t>
      </w:r>
    </w:p>
    <w:p w:rsidR="00A42763"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Informatīvs paziņojums</w:t>
      </w:r>
      <w:r w:rsidR="00EB726B" w:rsidRPr="00D51D4A">
        <w:rPr>
          <w:rFonts w:asciiTheme="minorHAnsi" w:hAnsiTheme="minorHAnsi" w:cstheme="minorHAnsi"/>
          <w:bCs/>
          <w:sz w:val="24"/>
        </w:rPr>
        <w:t xml:space="preserve"> par cenu izpēti publicēts 2019</w:t>
      </w:r>
      <w:r w:rsidRPr="00D51D4A">
        <w:rPr>
          <w:rFonts w:asciiTheme="minorHAnsi" w:hAnsiTheme="minorHAnsi" w:cstheme="minorHAnsi"/>
          <w:bCs/>
          <w:sz w:val="24"/>
        </w:rPr>
        <w:t>.</w:t>
      </w:r>
      <w:r w:rsidR="00F1378B" w:rsidRPr="00D51D4A">
        <w:rPr>
          <w:rFonts w:asciiTheme="minorHAnsi" w:hAnsiTheme="minorHAnsi" w:cstheme="minorHAnsi"/>
          <w:bCs/>
          <w:sz w:val="24"/>
        </w:rPr>
        <w:t xml:space="preserve"> </w:t>
      </w:r>
      <w:r w:rsidR="007C7408" w:rsidRPr="002A28B9">
        <w:rPr>
          <w:rFonts w:asciiTheme="minorHAnsi" w:hAnsiTheme="minorHAnsi" w:cstheme="minorHAnsi"/>
          <w:bCs/>
          <w:sz w:val="24"/>
        </w:rPr>
        <w:t>g</w:t>
      </w:r>
      <w:r w:rsidR="00F1378B" w:rsidRPr="002A28B9">
        <w:rPr>
          <w:rFonts w:asciiTheme="minorHAnsi" w:hAnsiTheme="minorHAnsi" w:cstheme="minorHAnsi"/>
          <w:bCs/>
          <w:sz w:val="24"/>
        </w:rPr>
        <w:t>ada</w:t>
      </w:r>
      <w:r w:rsidR="0057338F" w:rsidRPr="002A28B9">
        <w:rPr>
          <w:rFonts w:asciiTheme="minorHAnsi" w:hAnsiTheme="minorHAnsi" w:cstheme="minorHAnsi"/>
          <w:bCs/>
          <w:sz w:val="24"/>
        </w:rPr>
        <w:t xml:space="preserve"> </w:t>
      </w:r>
      <w:r w:rsidR="00EB726B" w:rsidRPr="002A28B9">
        <w:rPr>
          <w:rFonts w:asciiTheme="minorHAnsi" w:hAnsiTheme="minorHAnsi" w:cstheme="minorHAnsi"/>
          <w:bCs/>
          <w:sz w:val="24"/>
        </w:rPr>
        <w:t>22</w:t>
      </w:r>
      <w:r w:rsidR="00A42763" w:rsidRPr="002A28B9">
        <w:rPr>
          <w:rFonts w:asciiTheme="minorHAnsi" w:hAnsiTheme="minorHAnsi" w:cstheme="minorHAnsi"/>
          <w:bCs/>
          <w:sz w:val="24"/>
        </w:rPr>
        <w:t>.</w:t>
      </w:r>
      <w:r w:rsidR="00EB726B" w:rsidRPr="002A28B9">
        <w:rPr>
          <w:rFonts w:asciiTheme="minorHAnsi" w:hAnsiTheme="minorHAnsi" w:cstheme="minorHAnsi"/>
          <w:bCs/>
          <w:sz w:val="24"/>
        </w:rPr>
        <w:t xml:space="preserve"> febru</w:t>
      </w:r>
      <w:r w:rsidR="006F0837" w:rsidRPr="002A28B9">
        <w:rPr>
          <w:rFonts w:asciiTheme="minorHAnsi" w:hAnsiTheme="minorHAnsi" w:cstheme="minorHAnsi"/>
          <w:bCs/>
          <w:sz w:val="24"/>
        </w:rPr>
        <w:t>ārī</w:t>
      </w:r>
      <w:r w:rsidR="00657933" w:rsidRPr="002A28B9">
        <w:rPr>
          <w:rFonts w:asciiTheme="minorHAnsi" w:hAnsiTheme="minorHAnsi" w:cstheme="minorHAnsi"/>
          <w:bCs/>
          <w:sz w:val="24"/>
        </w:rPr>
        <w:t xml:space="preserve"> </w:t>
      </w:r>
      <w:r w:rsidRPr="002A28B9">
        <w:rPr>
          <w:rFonts w:asciiTheme="minorHAnsi" w:hAnsiTheme="minorHAnsi" w:cstheme="minorHAnsi"/>
          <w:bCs/>
          <w:sz w:val="24"/>
        </w:rPr>
        <w:t>pašvaldības</w:t>
      </w:r>
      <w:r w:rsidRPr="00D51D4A">
        <w:rPr>
          <w:rFonts w:asciiTheme="minorHAnsi" w:hAnsiTheme="minorHAnsi" w:cstheme="minorHAnsi"/>
          <w:bCs/>
          <w:sz w:val="24"/>
        </w:rPr>
        <w:t xml:space="preserve"> mājas lapā </w:t>
      </w:r>
      <w:hyperlink r:id="rId9" w:history="1">
        <w:r w:rsidRPr="00D51D4A">
          <w:rPr>
            <w:rStyle w:val="Hyperlink"/>
            <w:rFonts w:asciiTheme="minorHAnsi" w:hAnsiTheme="minorHAnsi" w:cstheme="minorHAnsi"/>
            <w:bCs/>
            <w:sz w:val="24"/>
          </w:rPr>
          <w:t>www.nica.lv</w:t>
        </w:r>
      </w:hyperlink>
      <w:r w:rsidRPr="00D51D4A">
        <w:rPr>
          <w:rFonts w:asciiTheme="minorHAnsi" w:hAnsiTheme="minorHAnsi" w:cstheme="minorHAnsi"/>
          <w:bCs/>
          <w:sz w:val="24"/>
        </w:rPr>
        <w:t xml:space="preserve"> sadaļā „Pašvaldība”</w:t>
      </w:r>
      <w:r w:rsidR="00EB726B" w:rsidRPr="00D51D4A">
        <w:rPr>
          <w:rFonts w:asciiTheme="minorHAnsi" w:hAnsiTheme="minorHAnsi" w:cstheme="minorHAnsi"/>
          <w:bCs/>
          <w:sz w:val="24"/>
        </w:rPr>
        <w:t>,</w:t>
      </w:r>
      <w:r w:rsidRPr="00D51D4A">
        <w:rPr>
          <w:rFonts w:asciiTheme="minorHAnsi" w:hAnsiTheme="minorHAnsi" w:cstheme="minorHAnsi"/>
          <w:bCs/>
          <w:sz w:val="24"/>
        </w:rPr>
        <w:t xml:space="preserve"> apakšsadaļā „Cenu izpētes”</w:t>
      </w:r>
      <w:r w:rsidR="00C60BCA" w:rsidRPr="00D51D4A">
        <w:rPr>
          <w:rFonts w:asciiTheme="minorHAnsi" w:hAnsiTheme="minorHAnsi" w:cstheme="minorHAnsi"/>
          <w:bCs/>
          <w:sz w:val="24"/>
        </w:rPr>
        <w:t>,</w:t>
      </w:r>
      <w:r w:rsidR="00EB726B" w:rsidRPr="00D51D4A">
        <w:rPr>
          <w:rFonts w:asciiTheme="minorHAnsi" w:hAnsiTheme="minorHAnsi" w:cstheme="minorHAnsi"/>
          <w:bCs/>
          <w:sz w:val="24"/>
        </w:rPr>
        <w:t xml:space="preserve"> </w:t>
      </w:r>
      <w:hyperlink r:id="rId10" w:history="1">
        <w:r w:rsidRPr="00D51D4A">
          <w:rPr>
            <w:rStyle w:val="Hyperlink"/>
            <w:rFonts w:asciiTheme="minorHAnsi" w:hAnsiTheme="minorHAnsi" w:cstheme="minorHAnsi"/>
            <w:bCs/>
            <w:sz w:val="24"/>
          </w:rPr>
          <w:t>http://www.nica.lv/pasvaldiba/iepirkumi/cenu-izpete/</w:t>
        </w:r>
      </w:hyperlink>
      <w:r w:rsidRPr="00D51D4A">
        <w:rPr>
          <w:rFonts w:asciiTheme="minorHAnsi" w:hAnsiTheme="minorHAnsi" w:cstheme="minorHAnsi"/>
          <w:bCs/>
          <w:sz w:val="24"/>
        </w:rPr>
        <w:t>.</w:t>
      </w:r>
    </w:p>
    <w:p w:rsidR="00A42763" w:rsidRPr="00D51D4A" w:rsidRDefault="00CF4666"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
          <w:color w:val="000000"/>
          <w:sz w:val="24"/>
        </w:rPr>
        <w:t>Piedāvājumi,</w:t>
      </w:r>
      <w:r w:rsidR="003B794E" w:rsidRPr="00D51D4A">
        <w:rPr>
          <w:rFonts w:asciiTheme="minorHAnsi" w:hAnsiTheme="minorHAnsi" w:cstheme="minorHAnsi"/>
          <w:b/>
          <w:color w:val="000000"/>
          <w:sz w:val="24"/>
        </w:rPr>
        <w:t xml:space="preserve"> iesniedzami</w:t>
      </w:r>
      <w:r w:rsidR="00C60BCA" w:rsidRPr="00D51D4A">
        <w:rPr>
          <w:rFonts w:asciiTheme="minorHAnsi" w:hAnsiTheme="minorHAnsi" w:cstheme="minorHAnsi"/>
          <w:b/>
          <w:color w:val="000000"/>
          <w:sz w:val="24"/>
        </w:rPr>
        <w:t>/nosūtāmi</w:t>
      </w:r>
      <w:r w:rsidR="003B794E" w:rsidRPr="00D51D4A">
        <w:rPr>
          <w:rFonts w:asciiTheme="minorHAnsi" w:hAnsiTheme="minorHAnsi" w:cstheme="minorHAnsi"/>
          <w:color w:val="000000"/>
          <w:sz w:val="24"/>
        </w:rPr>
        <w:t xml:space="preserve"> </w:t>
      </w:r>
      <w:r w:rsidR="00EB726B" w:rsidRPr="00D51D4A">
        <w:rPr>
          <w:rFonts w:ascii="Calibri" w:hAnsi="Calibri" w:cs="Calibri"/>
          <w:color w:val="000000"/>
          <w:sz w:val="24"/>
        </w:rPr>
        <w:t xml:space="preserve">papīra formātā personīgi Nīcas novada domes </w:t>
      </w:r>
      <w:r w:rsidR="00EB726B" w:rsidRPr="00D51D4A">
        <w:rPr>
          <w:rFonts w:ascii="Calibri" w:hAnsi="Calibri" w:cs="Calibri"/>
          <w:sz w:val="24"/>
        </w:rPr>
        <w:t xml:space="preserve">sekretārei (16. kabinetā) Nīcas novada domē, </w:t>
      </w:r>
      <w:r w:rsidR="009D0889" w:rsidRPr="00D51D4A">
        <w:rPr>
          <w:rFonts w:asciiTheme="minorHAnsi" w:hAnsiTheme="minorHAnsi" w:cstheme="minorHAnsi"/>
          <w:sz w:val="24"/>
        </w:rPr>
        <w:t>Bārtas iela 6, Nīcā, Nīcas pagastā, Nīcas novadā</w:t>
      </w:r>
      <w:r w:rsidR="00EB726B" w:rsidRPr="00D51D4A">
        <w:rPr>
          <w:rFonts w:asciiTheme="minorHAnsi" w:hAnsiTheme="minorHAnsi" w:cstheme="minorHAnsi"/>
          <w:sz w:val="24"/>
        </w:rPr>
        <w:t>, darba laikā</w:t>
      </w:r>
      <w:r w:rsidR="00EB726B" w:rsidRPr="002A28B9">
        <w:rPr>
          <w:rStyle w:val="FootnoteReference"/>
          <w:rFonts w:asciiTheme="minorHAnsi" w:hAnsiTheme="minorHAnsi" w:cstheme="minorHAnsi"/>
          <w:sz w:val="24"/>
        </w:rPr>
        <w:footnoteReference w:id="1"/>
      </w:r>
      <w:r w:rsidR="00EB726B" w:rsidRPr="002A28B9">
        <w:rPr>
          <w:rFonts w:asciiTheme="minorHAnsi" w:hAnsiTheme="minorHAnsi" w:cstheme="minorHAnsi"/>
          <w:sz w:val="24"/>
        </w:rPr>
        <w:t>,</w:t>
      </w:r>
      <w:r w:rsidR="00C60BCA" w:rsidRPr="002A28B9">
        <w:rPr>
          <w:rFonts w:asciiTheme="minorHAnsi" w:hAnsiTheme="minorHAnsi" w:cstheme="minorHAnsi"/>
          <w:sz w:val="24"/>
        </w:rPr>
        <w:t xml:space="preserve"> </w:t>
      </w:r>
      <w:r w:rsidR="00EB726B" w:rsidRPr="002A28B9">
        <w:rPr>
          <w:rFonts w:asciiTheme="minorHAnsi" w:hAnsiTheme="minorHAnsi" w:cstheme="minorHAnsi"/>
          <w:color w:val="000000"/>
          <w:sz w:val="24"/>
          <w:u w:val="single"/>
        </w:rPr>
        <w:t>līdz 2019. gada 4</w:t>
      </w:r>
      <w:r w:rsidR="00A42763" w:rsidRPr="002A28B9">
        <w:rPr>
          <w:rFonts w:asciiTheme="minorHAnsi" w:hAnsiTheme="minorHAnsi" w:cstheme="minorHAnsi"/>
          <w:color w:val="000000"/>
          <w:sz w:val="24"/>
          <w:u w:val="single"/>
        </w:rPr>
        <w:t xml:space="preserve">. </w:t>
      </w:r>
      <w:r w:rsidR="00EB726B" w:rsidRPr="002A28B9">
        <w:rPr>
          <w:rFonts w:asciiTheme="minorHAnsi" w:hAnsiTheme="minorHAnsi" w:cstheme="minorHAnsi"/>
          <w:color w:val="000000"/>
          <w:sz w:val="24"/>
          <w:u w:val="single"/>
        </w:rPr>
        <w:t>martam</w:t>
      </w:r>
      <w:r w:rsidR="00D3049F" w:rsidRPr="002A28B9">
        <w:rPr>
          <w:rFonts w:asciiTheme="minorHAnsi" w:hAnsiTheme="minorHAnsi" w:cstheme="minorHAnsi"/>
          <w:color w:val="000000"/>
          <w:sz w:val="24"/>
          <w:u w:val="single"/>
        </w:rPr>
        <w:t xml:space="preserve"> plkst.</w:t>
      </w:r>
      <w:r w:rsidR="00A42763" w:rsidRPr="002A28B9">
        <w:rPr>
          <w:rFonts w:asciiTheme="minorHAnsi" w:hAnsiTheme="minorHAnsi" w:cstheme="minorHAnsi"/>
          <w:color w:val="000000"/>
          <w:sz w:val="24"/>
          <w:u w:val="single"/>
        </w:rPr>
        <w:t xml:space="preserve"> </w:t>
      </w:r>
      <w:r w:rsidR="00EB726B" w:rsidRPr="002A28B9">
        <w:rPr>
          <w:rFonts w:asciiTheme="minorHAnsi" w:hAnsiTheme="minorHAnsi" w:cstheme="minorHAnsi"/>
          <w:color w:val="000000"/>
          <w:sz w:val="24"/>
          <w:u w:val="single"/>
        </w:rPr>
        <w:t>14</w:t>
      </w:r>
      <w:r w:rsidR="00D3049F" w:rsidRPr="002A28B9">
        <w:rPr>
          <w:rFonts w:asciiTheme="minorHAnsi" w:hAnsiTheme="minorHAnsi" w:cstheme="minorHAnsi"/>
          <w:color w:val="000000"/>
          <w:sz w:val="24"/>
          <w:u w:val="single"/>
        </w:rPr>
        <w:t>.00.</w:t>
      </w:r>
    </w:p>
    <w:p w:rsidR="00A42763" w:rsidRPr="00D51D4A" w:rsidRDefault="00F0172D"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D51D4A"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2A28B9" w:rsidRPr="002A28B9">
              <w:rPr>
                <w:rFonts w:asciiTheme="minorHAnsi" w:eastAsia="Arial" w:hAnsiTheme="minorHAnsi" w:cstheme="minorHAnsi"/>
                <w:b/>
                <w:caps/>
                <w:kern w:val="2"/>
                <w:sz w:val="24"/>
                <w:szCs w:val="24"/>
                <w:lang w:val="lv-LV"/>
              </w:rPr>
              <w:t>0</w:t>
            </w:r>
            <w:r w:rsidRPr="002A28B9">
              <w:rPr>
                <w:rFonts w:asciiTheme="minorHAnsi" w:eastAsia="Arial" w:hAnsiTheme="minorHAnsi" w:cstheme="minorHAnsi"/>
                <w:b/>
                <w:caps/>
                <w:kern w:val="2"/>
                <w:sz w:val="24"/>
                <w:szCs w:val="24"/>
                <w:lang w:val="lv-LV"/>
              </w:rPr>
              <w:t>8</w:t>
            </w:r>
          </w:p>
          <w:p w:rsidR="00EB726B" w:rsidRPr="002A28B9" w:rsidRDefault="00EB726B" w:rsidP="00EB726B">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“Būvprojekta izstrāde</w:t>
            </w:r>
            <w:r w:rsidR="00AB1D2A" w:rsidRPr="002A28B9">
              <w:rPr>
                <w:rFonts w:asciiTheme="minorHAnsi" w:hAnsiTheme="minorHAnsi" w:cstheme="minorHAnsi"/>
                <w:b/>
                <w:bCs/>
                <w:i/>
                <w:sz w:val="24"/>
                <w:szCs w:val="24"/>
                <w:lang w:val="lv-LV"/>
              </w:rPr>
              <w:t xml:space="preserve"> un autoruzraudzība</w:t>
            </w:r>
            <w:r w:rsidRPr="002A28B9">
              <w:rPr>
                <w:rFonts w:asciiTheme="minorHAnsi" w:hAnsiTheme="minorHAnsi" w:cstheme="minorHAnsi"/>
                <w:b/>
                <w:bCs/>
                <w:i/>
                <w:sz w:val="24"/>
                <w:szCs w:val="24"/>
                <w:lang w:val="lv-LV"/>
              </w:rPr>
              <w:t xml:space="preserve"> teritorijas labiekārtojumam projektā </w:t>
            </w:r>
          </w:p>
          <w:p w:rsidR="00EB726B" w:rsidRPr="002A28B9" w:rsidRDefault="00EB726B" w:rsidP="00EB726B">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“Dabas parka "Bernāti" dabas aizsardzības plāna apsaimniekošanas pasākumu ieviešana”</w:t>
            </w: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2A28B9">
              <w:rPr>
                <w:rFonts w:asciiTheme="minorHAnsi" w:hAnsiTheme="minorHAnsi" w:cstheme="minorHAnsi"/>
                <w:b/>
                <w:bCs/>
                <w:sz w:val="24"/>
              </w:rPr>
              <w:t xml:space="preserve">Neatvērt līdz </w:t>
            </w:r>
            <w:r w:rsidRPr="002A28B9">
              <w:rPr>
                <w:rFonts w:asciiTheme="minorHAnsi" w:hAnsiTheme="minorHAnsi" w:cstheme="minorHAnsi"/>
                <w:b/>
                <w:color w:val="000000"/>
                <w:sz w:val="24"/>
              </w:rPr>
              <w:t>2019. gada 4. martam plkst. 14.00</w:t>
            </w:r>
            <w:r w:rsidRPr="002A28B9">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w:t>
      </w:r>
      <w:r w:rsidRPr="00D51D4A">
        <w:rPr>
          <w:rFonts w:asciiTheme="minorHAnsi" w:hAnsiTheme="minorHAnsi" w:cstheme="minorHAnsi"/>
          <w:bCs/>
          <w:sz w:val="24"/>
        </w:rPr>
        <w:lastRenderedPageBreak/>
        <w:t xml:space="preserve">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proofErr w:type="spellStart"/>
      <w:r w:rsidR="00EB726B" w:rsidRPr="00D51D4A">
        <w:rPr>
          <w:rStyle w:val="Hyperlink"/>
          <w:rFonts w:asciiTheme="minorHAnsi" w:hAnsiTheme="minorHAnsi" w:cstheme="minorHAnsi"/>
          <w:sz w:val="24"/>
          <w:szCs w:val="20"/>
        </w:rPr>
        <w:t>ieva.taurinskaite@nica.lv</w:t>
      </w:r>
      <w:proofErr w:type="spellEnd"/>
      <w:r w:rsidR="00EB726B" w:rsidRPr="00D51D4A">
        <w:rPr>
          <w:rFonts w:asciiTheme="minorHAnsi" w:hAnsiTheme="minorHAnsi" w:cstheme="minorHAnsi"/>
          <w:bCs/>
          <w:sz w:val="24"/>
        </w:rPr>
        <w:t xml:space="preserve"> </w:t>
      </w:r>
      <w:r w:rsidR="004D6601" w:rsidRPr="002A28B9">
        <w:rPr>
          <w:rFonts w:asciiTheme="minorHAnsi" w:hAnsiTheme="minorHAnsi" w:cstheme="minorHAnsi"/>
          <w:bCs/>
          <w:sz w:val="24"/>
        </w:rPr>
        <w:t>līdz 201</w:t>
      </w:r>
      <w:r w:rsidR="00EB726B" w:rsidRPr="002A28B9">
        <w:rPr>
          <w:rFonts w:asciiTheme="minorHAnsi" w:hAnsiTheme="minorHAnsi" w:cstheme="minorHAnsi"/>
          <w:bCs/>
          <w:sz w:val="24"/>
        </w:rPr>
        <w:t>9</w:t>
      </w:r>
      <w:r w:rsidR="00A42763" w:rsidRPr="002A28B9">
        <w:rPr>
          <w:rFonts w:asciiTheme="minorHAnsi" w:hAnsiTheme="minorHAnsi" w:cstheme="minorHAnsi"/>
          <w:bCs/>
          <w:sz w:val="24"/>
        </w:rPr>
        <w:t xml:space="preserve">. gada </w:t>
      </w:r>
      <w:r w:rsidR="00EB726B" w:rsidRPr="002A28B9">
        <w:rPr>
          <w:rFonts w:asciiTheme="minorHAnsi" w:hAnsiTheme="minorHAnsi" w:cstheme="minorHAnsi"/>
          <w:bCs/>
          <w:sz w:val="24"/>
        </w:rPr>
        <w:t>1</w:t>
      </w:r>
      <w:r w:rsidR="00A42763" w:rsidRPr="002A28B9">
        <w:rPr>
          <w:rFonts w:asciiTheme="minorHAnsi" w:hAnsiTheme="minorHAnsi" w:cstheme="minorHAnsi"/>
          <w:bCs/>
          <w:sz w:val="24"/>
        </w:rPr>
        <w:t xml:space="preserve">. </w:t>
      </w:r>
      <w:r w:rsidR="00EB726B" w:rsidRPr="002A28B9">
        <w:rPr>
          <w:rFonts w:asciiTheme="minorHAnsi" w:hAnsiTheme="minorHAnsi" w:cstheme="minorHAnsi"/>
          <w:bCs/>
          <w:sz w:val="24"/>
        </w:rPr>
        <w:t>marta</w:t>
      </w:r>
      <w:r w:rsidR="006F0837" w:rsidRPr="002A28B9">
        <w:rPr>
          <w:rFonts w:asciiTheme="minorHAnsi" w:hAnsiTheme="minorHAnsi" w:cstheme="minorHAnsi"/>
          <w:bCs/>
          <w:sz w:val="24"/>
        </w:rPr>
        <w:t>m plkst. 14:00</w:t>
      </w:r>
      <w:r w:rsidR="00A42763" w:rsidRPr="002A28B9">
        <w:rPr>
          <w:rFonts w:asciiTheme="minorHAnsi" w:hAnsiTheme="minorHAnsi" w:cstheme="minorHAnsi"/>
          <w:bCs/>
          <w:sz w:val="24"/>
        </w:rPr>
        <w:t xml:space="preserve"> </w:t>
      </w:r>
      <w:r w:rsidR="00A52E89" w:rsidRPr="002A28B9">
        <w:rPr>
          <w:rFonts w:asciiTheme="minorHAnsi" w:hAnsiTheme="minorHAnsi" w:cstheme="minorHAnsi"/>
          <w:bCs/>
          <w:sz w:val="24"/>
        </w:rPr>
        <w:t>(ieskaitot</w:t>
      </w:r>
      <w:r w:rsidR="00A52E89" w:rsidRPr="00D51D4A">
        <w:rPr>
          <w:rFonts w:asciiTheme="minorHAnsi" w:hAnsiTheme="minorHAnsi" w:cstheme="minorHAnsi"/>
          <w:bCs/>
          <w:sz w:val="24"/>
        </w:rPr>
        <w:t>). A</w:t>
      </w:r>
      <w:r w:rsidRPr="00D51D4A">
        <w:rPr>
          <w:rFonts w:asciiTheme="minorHAnsi" w:hAnsiTheme="minorHAnsi" w:cstheme="minorHAnsi"/>
          <w:bCs/>
          <w:sz w:val="24"/>
        </w:rPr>
        <w:t>tbildes ti</w:t>
      </w:r>
      <w:r w:rsidR="00817CBE" w:rsidRPr="00D51D4A">
        <w:rPr>
          <w:rFonts w:asciiTheme="minorHAnsi" w:hAnsiTheme="minorHAnsi" w:cstheme="minorHAnsi"/>
          <w:bCs/>
          <w:sz w:val="24"/>
        </w:rPr>
        <w:t>ks</w:t>
      </w:r>
      <w:r w:rsidR="00962F99" w:rsidRPr="00D51D4A">
        <w:rPr>
          <w:rFonts w:asciiTheme="minorHAnsi" w:hAnsiTheme="minorHAnsi" w:cstheme="minorHAnsi"/>
          <w:bCs/>
          <w:sz w:val="24"/>
        </w:rPr>
        <w:t xml:space="preserve"> publicētas </w:t>
      </w:r>
      <w:r w:rsidRPr="00D51D4A">
        <w:rPr>
          <w:rFonts w:asciiTheme="minorHAnsi" w:hAnsiTheme="minorHAnsi" w:cstheme="minorHAnsi"/>
          <w:bCs/>
          <w:sz w:val="24"/>
        </w:rPr>
        <w:t xml:space="preserve">pie </w:t>
      </w:r>
      <w:r w:rsidR="00F0172D" w:rsidRPr="00D51D4A">
        <w:rPr>
          <w:rFonts w:asciiTheme="minorHAnsi" w:hAnsiTheme="minorHAnsi" w:cstheme="minorHAnsi"/>
          <w:bCs/>
          <w:sz w:val="24"/>
        </w:rPr>
        <w:t>paziņojumiem</w:t>
      </w:r>
      <w:r w:rsidR="00A52E89" w:rsidRPr="00D51D4A">
        <w:rPr>
          <w:rFonts w:asciiTheme="minorHAnsi" w:hAnsiTheme="minorHAnsi" w:cstheme="minorHAnsi"/>
          <w:bCs/>
          <w:sz w:val="24"/>
        </w:rPr>
        <w:t xml:space="preserve"> mājas lapā.</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INFORMĀCIJA PAR IEPIRKUMA PRIEKŠMETU</w:t>
      </w:r>
    </w:p>
    <w:p w:rsidR="00A42763" w:rsidRPr="00D51D4A" w:rsidRDefault="00A42763" w:rsidP="00A42763">
      <w:pPr>
        <w:pStyle w:val="Sarakstarindkopa1"/>
        <w:tabs>
          <w:tab w:val="left" w:pos="567"/>
          <w:tab w:val="left" w:pos="7513"/>
        </w:tabs>
        <w:spacing w:before="120"/>
        <w:ind w:left="0"/>
        <w:jc w:val="both"/>
        <w:rPr>
          <w:rFonts w:asciiTheme="minorHAnsi" w:hAnsiTheme="minorHAnsi" w:cstheme="minorHAnsi"/>
          <w:b/>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102C83"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Iepirkuma</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EB726B" w:rsidRPr="00D51D4A" w:rsidRDefault="00054620"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r w:rsidRPr="00D51D4A">
        <w:rPr>
          <w:rStyle w:val="Bodytext5ArialUnicodeMS"/>
          <w:rFonts w:asciiTheme="minorHAnsi" w:hAnsiTheme="minorHAnsi" w:cs="Calibri" w:hint="default"/>
          <w:i/>
          <w:sz w:val="24"/>
          <w:szCs w:val="24"/>
          <w:lang w:val="lv-LV"/>
        </w:rPr>
        <w:t>Būvniecības ieceres dokumentācijas (būvprojekta pilnā sastāvā)</w:t>
      </w:r>
      <w:r w:rsidR="00EB726B" w:rsidRPr="00D51D4A">
        <w:rPr>
          <w:rStyle w:val="Bodytext5ArialUnicodeMS"/>
          <w:rFonts w:asciiTheme="minorHAnsi" w:hAnsiTheme="minorHAnsi" w:cs="Calibri" w:hint="default"/>
          <w:i/>
          <w:sz w:val="24"/>
          <w:szCs w:val="24"/>
          <w:lang w:val="lv-LV"/>
        </w:rPr>
        <w:t xml:space="preserve"> izstrāde teritorijas labiekārtojumam Bernātu dabas parkā, īpašumā “Jūraskāpas’’ (kad. nr. 64780080368) atbilstoši SIA ‘’MAAJA skan’’ </w:t>
      </w:r>
      <w:r w:rsidR="00EB726B" w:rsidRPr="00943BDF">
        <w:rPr>
          <w:rStyle w:val="Bodytext5ArialUnicodeMS"/>
          <w:rFonts w:asciiTheme="minorHAnsi" w:hAnsiTheme="minorHAnsi" w:cs="Calibri" w:hint="default"/>
          <w:i/>
          <w:sz w:val="24"/>
          <w:szCs w:val="24"/>
          <w:lang w:val="lv-LV"/>
        </w:rPr>
        <w:t>izstrādātajam būvprojektam minimālajā sastāvā</w:t>
      </w:r>
      <w:r w:rsidR="00EB726B" w:rsidRPr="00943BDF">
        <w:rPr>
          <w:rStyle w:val="Bodytext5ArialUnicodeMS"/>
          <w:rFonts w:asciiTheme="minorHAnsi" w:hAnsiTheme="minorHAnsi" w:cs="Calibri" w:hint="default"/>
          <w:sz w:val="24"/>
          <w:szCs w:val="24"/>
          <w:lang w:val="lv-LV"/>
        </w:rPr>
        <w:t xml:space="preserve"> </w:t>
      </w:r>
      <w:r w:rsidR="00943BDF" w:rsidRPr="00943BDF">
        <w:rPr>
          <w:rStyle w:val="Bodytext5ArialUnicodeMS"/>
          <w:rFonts w:asciiTheme="minorHAnsi" w:hAnsiTheme="minorHAnsi" w:cs="Calibri" w:hint="default"/>
          <w:sz w:val="24"/>
          <w:szCs w:val="24"/>
          <w:lang w:val="lv-LV"/>
        </w:rPr>
        <w:t>(noteikumu 8</w:t>
      </w:r>
      <w:r w:rsidR="00EB726B" w:rsidRPr="00943BDF">
        <w:rPr>
          <w:rStyle w:val="Bodytext5ArialUnicodeMS"/>
          <w:rFonts w:asciiTheme="minorHAnsi" w:hAnsiTheme="minorHAnsi" w:cs="Calibri" w:hint="default"/>
          <w:sz w:val="24"/>
          <w:szCs w:val="24"/>
          <w:lang w:val="lv-LV"/>
        </w:rPr>
        <w:t>. pielikums)</w:t>
      </w:r>
      <w:bookmarkStart w:id="0" w:name="_Toc531163721"/>
      <w:r w:rsidR="00AB1D2A" w:rsidRPr="00943BDF">
        <w:rPr>
          <w:rStyle w:val="Bodytext5ArialUnicodeMS"/>
          <w:rFonts w:asciiTheme="minorHAnsi" w:hAnsiTheme="minorHAnsi" w:cs="Calibri" w:hint="default"/>
          <w:sz w:val="24"/>
          <w:szCs w:val="24"/>
          <w:lang w:val="lv-LV"/>
        </w:rPr>
        <w:t xml:space="preserve"> </w:t>
      </w:r>
      <w:r w:rsidR="00AB1D2A" w:rsidRPr="00943BDF">
        <w:rPr>
          <w:rStyle w:val="Bodytext5ArialUnicodeMS"/>
          <w:rFonts w:asciiTheme="minorHAnsi" w:hAnsiTheme="minorHAnsi" w:cs="Calibri" w:hint="default"/>
          <w:i/>
          <w:sz w:val="24"/>
          <w:szCs w:val="24"/>
          <w:lang w:val="lv-LV"/>
        </w:rPr>
        <w:t>un autoruzraudzība.</w:t>
      </w:r>
    </w:p>
    <w:p w:rsidR="00EB726B" w:rsidRPr="00D51D4A" w:rsidRDefault="00EB726B"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p>
    <w:p w:rsidR="00EB726B" w:rsidRPr="00D51D4A" w:rsidRDefault="00EB726B" w:rsidP="00F51939">
      <w:pPr>
        <w:pStyle w:val="Sarakstarindkopa1"/>
        <w:numPr>
          <w:ilvl w:val="1"/>
          <w:numId w:val="3"/>
        </w:numPr>
        <w:tabs>
          <w:tab w:val="left" w:pos="567"/>
        </w:tabs>
        <w:suppressAutoHyphens/>
        <w:ind w:left="657"/>
        <w:jc w:val="both"/>
        <w:rPr>
          <w:rFonts w:asciiTheme="minorHAnsi" w:hAnsiTheme="minorHAnsi" w:cstheme="minorHAnsi"/>
          <w:b/>
          <w:bCs/>
          <w:sz w:val="24"/>
        </w:rPr>
      </w:pPr>
      <w:bookmarkStart w:id="1" w:name="_Toc531163727"/>
      <w:r w:rsidRPr="00D51D4A">
        <w:rPr>
          <w:rFonts w:asciiTheme="minorHAnsi" w:hAnsiTheme="minorHAnsi" w:cstheme="minorHAnsi"/>
          <w:b/>
          <w:bCs/>
          <w:sz w:val="24"/>
        </w:rPr>
        <w:t xml:space="preserve">Galvenie </w:t>
      </w:r>
      <w:bookmarkEnd w:id="1"/>
      <w:r w:rsidRPr="00D51D4A">
        <w:rPr>
          <w:rFonts w:asciiTheme="minorHAnsi" w:hAnsiTheme="minorHAnsi" w:cstheme="minorHAnsi"/>
          <w:b/>
          <w:bCs/>
          <w:sz w:val="24"/>
        </w:rPr>
        <w:t>projektējamie labiekārtojuma elementi:</w:t>
      </w:r>
    </w:p>
    <w:p w:rsidR="00AB1D2A" w:rsidRPr="00D51D4A" w:rsidRDefault="00AB1D2A" w:rsidP="00F51939">
      <w:pPr>
        <w:pStyle w:val="ListParagraph"/>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bookmarkStart w:id="2" w:name="_Toc531163730"/>
    </w:p>
    <w:p w:rsidR="00AB1D2A" w:rsidRPr="00D51D4A" w:rsidRDefault="00AB1D2A" w:rsidP="00F51939">
      <w:pPr>
        <w:pStyle w:val="ListParagraph"/>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ListParagraph"/>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ListParagraph"/>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p w:rsidR="00EB726B" w:rsidRPr="00D51D4A" w:rsidRDefault="00EB726B" w:rsidP="00F51939">
      <w:pPr>
        <w:pStyle w:val="Heading11"/>
        <w:keepNext/>
        <w:keepLines/>
        <w:numPr>
          <w:ilvl w:val="2"/>
          <w:numId w:val="4"/>
        </w:numPr>
        <w:tabs>
          <w:tab w:val="left" w:pos="864"/>
        </w:tabs>
        <w:spacing w:line="240" w:lineRule="auto"/>
        <w:ind w:left="1418" w:hanging="698"/>
        <w:rPr>
          <w:rFonts w:ascii="Calibri" w:hAnsi="Calibri" w:cs="Calibri"/>
          <w:b w:val="0"/>
          <w:sz w:val="24"/>
          <w:szCs w:val="24"/>
        </w:rPr>
      </w:pPr>
      <w:r w:rsidRPr="00D51D4A">
        <w:rPr>
          <w:rFonts w:ascii="Calibri" w:hAnsi="Calibri" w:cs="Calibri"/>
          <w:b w:val="0"/>
          <w:sz w:val="24"/>
          <w:szCs w:val="24"/>
        </w:rPr>
        <w:t>šaurā gājēju laipa (platums 1200mm, garums aptuveni 105m, kopējais apjoms ~ 125m2)</w:t>
      </w:r>
      <w:bookmarkEnd w:id="2"/>
      <w:r w:rsidRPr="00D51D4A">
        <w:rPr>
          <w:rFonts w:ascii="Calibri" w:hAnsi="Calibri" w:cs="Calibri"/>
          <w:b w:val="0"/>
          <w:sz w:val="24"/>
          <w:szCs w:val="24"/>
        </w:rPr>
        <w:t>;</w:t>
      </w:r>
    </w:p>
    <w:p w:rsidR="00EB726B" w:rsidRPr="00D51D4A" w:rsidRDefault="00EB726B" w:rsidP="00F51939">
      <w:pPr>
        <w:pStyle w:val="Heading11"/>
        <w:keepNext/>
        <w:keepLines/>
        <w:numPr>
          <w:ilvl w:val="2"/>
          <w:numId w:val="4"/>
        </w:numPr>
        <w:tabs>
          <w:tab w:val="left" w:pos="864"/>
        </w:tabs>
        <w:spacing w:line="240" w:lineRule="auto"/>
        <w:ind w:left="1418" w:hanging="698"/>
        <w:rPr>
          <w:rFonts w:ascii="Calibri" w:hAnsi="Calibri" w:cs="Calibri"/>
          <w:b w:val="0"/>
          <w:sz w:val="24"/>
          <w:szCs w:val="24"/>
        </w:rPr>
      </w:pPr>
      <w:bookmarkStart w:id="3" w:name="_Toc531163731"/>
      <w:r w:rsidRPr="00D51D4A">
        <w:rPr>
          <w:rFonts w:ascii="Calibri" w:hAnsi="Calibri" w:cs="Calibri"/>
          <w:b w:val="0"/>
          <w:sz w:val="24"/>
          <w:szCs w:val="24"/>
        </w:rPr>
        <w:t>platā gājēju laipa (platums 1800mm, garums aptuveni 235m, kopējais apjoms ~ 420m2), tai sk. margas</w:t>
      </w:r>
      <w:bookmarkEnd w:id="3"/>
      <w:r w:rsidRPr="00D51D4A">
        <w:rPr>
          <w:rFonts w:ascii="Calibri" w:hAnsi="Calibri" w:cs="Calibri"/>
          <w:b w:val="0"/>
          <w:sz w:val="24"/>
          <w:szCs w:val="24"/>
        </w:rPr>
        <w:t>;</w:t>
      </w:r>
    </w:p>
    <w:p w:rsidR="00EB726B" w:rsidRPr="00D51D4A" w:rsidRDefault="00EB726B"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rPr>
      </w:pPr>
      <w:bookmarkStart w:id="4" w:name="_Toc531163732"/>
      <w:r w:rsidRPr="00D51D4A">
        <w:rPr>
          <w:rFonts w:ascii="Calibri" w:hAnsi="Calibri" w:cs="Calibri"/>
          <w:b w:val="0"/>
          <w:sz w:val="24"/>
          <w:szCs w:val="24"/>
        </w:rPr>
        <w:t>skatu platformas izbūve ar augstumu virs zemes + 0,75m, t.sk. margas, zvilnis (kopējais platformas laukums ~125m2)</w:t>
      </w:r>
      <w:bookmarkEnd w:id="4"/>
      <w:r w:rsidRPr="00D51D4A">
        <w:rPr>
          <w:rFonts w:ascii="Calibri" w:hAnsi="Calibri" w:cs="Calibri"/>
          <w:b w:val="0"/>
          <w:sz w:val="24"/>
          <w:szCs w:val="24"/>
        </w:rPr>
        <w:t>;</w:t>
      </w:r>
    </w:p>
    <w:p w:rsidR="00EB726B" w:rsidRPr="00D51D4A" w:rsidRDefault="00EB726B"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rPr>
      </w:pPr>
      <w:r w:rsidRPr="00D51D4A">
        <w:rPr>
          <w:rFonts w:ascii="Calibri" w:hAnsi="Calibri" w:cs="Calibri"/>
          <w:b w:val="0"/>
          <w:sz w:val="24"/>
          <w:szCs w:val="24"/>
        </w:rPr>
        <w:t xml:space="preserve">atpūtas (piknika) </w:t>
      </w:r>
      <w:r w:rsidRPr="00943BDF">
        <w:rPr>
          <w:rFonts w:ascii="Calibri" w:hAnsi="Calibri" w:cs="Calibri"/>
          <w:b w:val="0"/>
          <w:sz w:val="24"/>
          <w:szCs w:val="24"/>
        </w:rPr>
        <w:t xml:space="preserve">vietas labiekārtojums, kas ietver mazās arhitektūras formas </w:t>
      </w:r>
      <w:r w:rsidR="00943BDF" w:rsidRPr="00943BDF">
        <w:rPr>
          <w:rFonts w:ascii="Calibri" w:hAnsi="Calibri" w:cs="Calibri"/>
          <w:b w:val="0"/>
          <w:sz w:val="24"/>
          <w:szCs w:val="24"/>
        </w:rPr>
        <w:t>(skat. projektēšanas uzdevumu, 6</w:t>
      </w:r>
      <w:r w:rsidRPr="00943BDF">
        <w:rPr>
          <w:rFonts w:ascii="Calibri" w:hAnsi="Calibri" w:cs="Calibri"/>
          <w:b w:val="0"/>
          <w:sz w:val="24"/>
          <w:szCs w:val="24"/>
        </w:rPr>
        <w:t>. pielikums).</w:t>
      </w:r>
    </w:p>
    <w:p w:rsidR="00EB726B" w:rsidRPr="00D51D4A" w:rsidRDefault="00EB726B" w:rsidP="00EB726B">
      <w:pPr>
        <w:pStyle w:val="Heading11"/>
        <w:keepNext/>
        <w:keepLines/>
        <w:shd w:val="clear" w:color="auto" w:fill="auto"/>
        <w:tabs>
          <w:tab w:val="left" w:pos="864"/>
        </w:tabs>
        <w:spacing w:line="240" w:lineRule="auto"/>
        <w:ind w:firstLine="0"/>
        <w:rPr>
          <w:rStyle w:val="Bodytext5ArialUnicodeMS"/>
          <w:rFonts w:ascii="Calibri" w:eastAsia="Times New Roman" w:hAnsi="Calibri" w:cs="Calibri" w:hint="default"/>
          <w:b w:val="0"/>
          <w:sz w:val="24"/>
          <w:szCs w:val="24"/>
          <w:lang w:val="lv-LV" w:eastAsia="lv-LV"/>
        </w:rPr>
      </w:pPr>
    </w:p>
    <w:p w:rsidR="00054620"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5" w:name="_Toc531163723"/>
      <w:r w:rsidRPr="00D51D4A">
        <w:rPr>
          <w:rFonts w:asciiTheme="minorHAnsi" w:hAnsiTheme="minorHAnsi" w:cstheme="minorHAnsi"/>
          <w:b/>
          <w:sz w:val="24"/>
        </w:rPr>
        <w:t>Projektējamā objekta vieta</w:t>
      </w:r>
      <w:bookmarkEnd w:id="5"/>
    </w:p>
    <w:p w:rsidR="00054620" w:rsidRPr="00D51D4A" w:rsidRDefault="00054620" w:rsidP="00063101">
      <w:pPr>
        <w:pStyle w:val="Sarakstarindkopa1"/>
        <w:tabs>
          <w:tab w:val="left" w:pos="567"/>
        </w:tabs>
        <w:suppressAutoHyphens/>
        <w:ind w:left="709"/>
        <w:jc w:val="both"/>
        <w:rPr>
          <w:rStyle w:val="Bodytext5ArialUnicodeMS"/>
          <w:rFonts w:asciiTheme="minorHAnsi" w:eastAsia="Times New Roman" w:hAnsiTheme="minorHAnsi" w:cstheme="minorHAnsi" w:hint="default"/>
          <w:sz w:val="24"/>
          <w:szCs w:val="24"/>
          <w:lang w:val="lv-LV"/>
        </w:rPr>
      </w:pPr>
      <w:r w:rsidRPr="00D51D4A">
        <w:rPr>
          <w:rFonts w:asciiTheme="minorHAnsi" w:hAnsiTheme="minorHAnsi" w:cstheme="minorHAnsi"/>
          <w:sz w:val="24"/>
        </w:rPr>
        <w:t>Bernātu dabas parks, īpašums “Jūraskāpas’’ (kad. nr. 64780080368). Objekta vieta ir publiski pieejama, un iepriekšēja vienošanās par tās apskati dabā nav nepieciešama. Pēc vajadzības ir iespējams sarunāt kopīgu vietas apskati ar Pasūtītāja pārstāvjiem.</w:t>
      </w:r>
      <w:r w:rsidR="00CF4666">
        <w:rPr>
          <w:rFonts w:asciiTheme="minorHAnsi" w:hAnsiTheme="minorHAnsi" w:cstheme="minorHAnsi"/>
          <w:sz w:val="24"/>
        </w:rPr>
        <w:t xml:space="preserve"> </w:t>
      </w:r>
      <w:r w:rsidR="00CF4666" w:rsidRPr="00CF4666">
        <w:rPr>
          <w:rFonts w:asciiTheme="minorHAnsi" w:hAnsiTheme="minorHAnsi" w:cstheme="minorHAnsi"/>
          <w:sz w:val="24"/>
          <w:u w:val="single"/>
        </w:rPr>
        <w:t>Objekta vietai topogrāfiskā uzmērīšana ir veikta.</w:t>
      </w:r>
    </w:p>
    <w:p w:rsidR="00054620" w:rsidRPr="00D51D4A" w:rsidRDefault="00054620" w:rsidP="00EB726B">
      <w:pPr>
        <w:pStyle w:val="Heading11"/>
        <w:keepNext/>
        <w:keepLines/>
        <w:shd w:val="clear" w:color="auto" w:fill="auto"/>
        <w:tabs>
          <w:tab w:val="left" w:pos="864"/>
        </w:tabs>
        <w:spacing w:line="240" w:lineRule="auto"/>
        <w:ind w:firstLine="0"/>
        <w:rPr>
          <w:rStyle w:val="Bodytext5ArialUnicodeMS"/>
          <w:rFonts w:ascii="Calibri" w:eastAsia="Times New Roman" w:hAnsi="Calibri" w:cs="Calibri" w:hint="default"/>
          <w:b w:val="0"/>
          <w:sz w:val="24"/>
          <w:szCs w:val="24"/>
          <w:lang w:val="lv-LV" w:eastAsia="lv-LV"/>
        </w:rPr>
      </w:pPr>
    </w:p>
    <w:p w:rsidR="00EB726B" w:rsidRPr="00D51D4A" w:rsidRDefault="00EB726B"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Projekts</w:t>
      </w:r>
      <w:bookmarkEnd w:id="0"/>
    </w:p>
    <w:p w:rsidR="00CF4666" w:rsidRDefault="00EB726B" w:rsidP="00CF4666">
      <w:pPr>
        <w:pStyle w:val="Sarakstarindkopa1"/>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Cenu izpēte tiek veikta projekta “Dabas parka “Bernāti” dabas aizsardzības plāna apsaimniekošanas pasākumu ieviešana” (</w:t>
      </w:r>
      <w:proofErr w:type="spellStart"/>
      <w:r w:rsidRPr="00D51D4A">
        <w:rPr>
          <w:rFonts w:asciiTheme="minorHAnsi" w:hAnsiTheme="minorHAnsi" w:cstheme="minorHAnsi"/>
          <w:sz w:val="24"/>
        </w:rPr>
        <w:t>pr.nr</w:t>
      </w:r>
      <w:proofErr w:type="spellEnd"/>
      <w:r w:rsidRPr="00D51D4A">
        <w:rPr>
          <w:rFonts w:asciiTheme="minorHAnsi" w:hAnsiTheme="minorHAnsi" w:cstheme="minorHAnsi"/>
          <w:sz w:val="24"/>
        </w:rPr>
        <w:t>. 1-08/281/2018) ietvaros. Projekts tiek īstenots ar Latvijas vides aizsardzības fonda atbalstu valsts budžeta programmas 21.00.00 “Vides aizsardzības fonds un iemaksas starptautiskajās organizācijās” apakšprogrammas 21.02.00 “Vides aizsardzības projekti” vadlīnijā “Dabas un bioloģiskās daudzveidības saglabāšana un aizsardzība” aktivitātē “Īpaši aizsargājamo dabas teritoriju (ĪADT) dabas aizsardzības plānu ieviešana”.</w:t>
      </w:r>
    </w:p>
    <w:p w:rsidR="00CF4666" w:rsidRPr="00CF4666" w:rsidRDefault="00CF4666" w:rsidP="00CF4666">
      <w:pPr>
        <w:pStyle w:val="Sarakstarindkopa1"/>
        <w:tabs>
          <w:tab w:val="left" w:pos="567"/>
        </w:tabs>
        <w:suppressAutoHyphens/>
        <w:ind w:left="657"/>
        <w:jc w:val="both"/>
        <w:rPr>
          <w:rFonts w:asciiTheme="minorHAnsi" w:hAnsiTheme="minorHAnsi" w:cstheme="minorHAnsi"/>
          <w:b/>
          <w:bCs/>
          <w:sz w:val="24"/>
        </w:rPr>
      </w:pPr>
    </w:p>
    <w:p w:rsidR="00EB726B"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6"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6"/>
      <w:r w:rsidRPr="00D51D4A">
        <w:rPr>
          <w:rFonts w:asciiTheme="minorHAnsi" w:hAnsiTheme="minorHAnsi" w:cstheme="minorHAnsi"/>
          <w:b/>
          <w:sz w:val="24"/>
        </w:rPr>
        <w:t>termiņi</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EB726B"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rPr>
      </w:pPr>
      <w:r w:rsidRPr="00D51D4A">
        <w:rPr>
          <w:rFonts w:ascii="Calibri" w:hAnsi="Calibri" w:cs="Calibri"/>
          <w:b w:val="0"/>
          <w:sz w:val="24"/>
          <w:szCs w:val="24"/>
        </w:rPr>
        <w:t>Līguma izpildes termiņš Būvprojekta izstrādei</w:t>
      </w:r>
      <w:r w:rsidR="00EB726B" w:rsidRPr="00D51D4A">
        <w:rPr>
          <w:rFonts w:ascii="Calibri" w:hAnsi="Calibri" w:cs="Calibri"/>
          <w:b w:val="0"/>
          <w:sz w:val="24"/>
          <w:szCs w:val="24"/>
        </w:rPr>
        <w:t xml:space="preserve"> un Būvvaldes atzīmes par projektēšan</w:t>
      </w:r>
      <w:r w:rsidRPr="00D51D4A">
        <w:rPr>
          <w:rFonts w:ascii="Calibri" w:hAnsi="Calibri" w:cs="Calibri"/>
          <w:b w:val="0"/>
          <w:sz w:val="24"/>
          <w:szCs w:val="24"/>
        </w:rPr>
        <w:t>as nosacījumu izpildi saņemšanai</w:t>
      </w:r>
      <w:r w:rsidR="00EB726B" w:rsidRPr="00D51D4A">
        <w:rPr>
          <w:rFonts w:ascii="Calibri" w:hAnsi="Calibri" w:cs="Calibri"/>
          <w:b w:val="0"/>
          <w:sz w:val="24"/>
          <w:szCs w:val="24"/>
        </w:rPr>
        <w:t xml:space="preserve"> būvatļaujā ir </w:t>
      </w:r>
      <w:r w:rsidR="00EB726B" w:rsidRPr="00D51D4A">
        <w:rPr>
          <w:rFonts w:ascii="Calibri" w:hAnsi="Calibri" w:cs="Calibri"/>
          <w:b w:val="0"/>
          <w:sz w:val="24"/>
          <w:szCs w:val="24"/>
          <w:u w:val="single"/>
        </w:rPr>
        <w:t xml:space="preserve">2019. gada 30. </w:t>
      </w:r>
      <w:r w:rsidRPr="00D51D4A">
        <w:rPr>
          <w:rFonts w:ascii="Calibri" w:hAnsi="Calibri" w:cs="Calibri"/>
          <w:b w:val="0"/>
          <w:sz w:val="24"/>
          <w:szCs w:val="24"/>
          <w:u w:val="single"/>
        </w:rPr>
        <w:t>aprīlis</w:t>
      </w:r>
      <w:r w:rsidR="00EB726B" w:rsidRPr="00D51D4A">
        <w:rPr>
          <w:rFonts w:ascii="Calibri" w:hAnsi="Calibri" w:cs="Calibri"/>
          <w:b w:val="0"/>
          <w:sz w:val="24"/>
          <w:szCs w:val="24"/>
          <w:u w:val="single"/>
        </w:rPr>
        <w:t>.</w:t>
      </w:r>
    </w:p>
    <w:p w:rsidR="00AB1D2A"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u w:val="single"/>
        </w:rPr>
      </w:pPr>
      <w:r w:rsidRPr="00D51D4A">
        <w:rPr>
          <w:rFonts w:ascii="Calibri" w:hAnsi="Calibri" w:cs="Calibri"/>
          <w:b w:val="0"/>
          <w:sz w:val="24"/>
          <w:szCs w:val="24"/>
        </w:rPr>
        <w:t xml:space="preserve">Līguma izpildes termiņš autoruzraudzībai ir </w:t>
      </w:r>
      <w:r w:rsidRPr="00D51D4A">
        <w:rPr>
          <w:rFonts w:ascii="Calibri" w:hAnsi="Calibri" w:cs="Calibri"/>
          <w:b w:val="0"/>
          <w:sz w:val="24"/>
          <w:szCs w:val="24"/>
          <w:u w:val="single"/>
        </w:rPr>
        <w:t>2019. gada 30.septembris.</w:t>
      </w:r>
    </w:p>
    <w:p w:rsidR="00054620" w:rsidRDefault="00054620" w:rsidP="00CD1B44">
      <w:pPr>
        <w:pStyle w:val="Sarakstarindkopa1"/>
        <w:tabs>
          <w:tab w:val="left" w:pos="567"/>
        </w:tabs>
        <w:suppressAutoHyphens/>
        <w:ind w:left="0"/>
        <w:jc w:val="both"/>
        <w:rPr>
          <w:rFonts w:asciiTheme="minorHAnsi" w:hAnsiTheme="minorHAnsi" w:cstheme="minorHAnsi"/>
          <w:sz w:val="24"/>
        </w:rPr>
      </w:pPr>
    </w:p>
    <w:p w:rsidR="00CF4666" w:rsidRDefault="00CF4666" w:rsidP="00CD1B44">
      <w:pPr>
        <w:pStyle w:val="Sarakstarindkopa1"/>
        <w:tabs>
          <w:tab w:val="left" w:pos="567"/>
        </w:tabs>
        <w:suppressAutoHyphens/>
        <w:ind w:left="0"/>
        <w:jc w:val="both"/>
        <w:rPr>
          <w:rFonts w:asciiTheme="minorHAnsi" w:hAnsiTheme="minorHAnsi" w:cstheme="minorHAnsi"/>
          <w:sz w:val="24"/>
        </w:rPr>
      </w:pPr>
    </w:p>
    <w:p w:rsidR="00CF4666" w:rsidRPr="00D51D4A" w:rsidRDefault="00CF4666" w:rsidP="00CD1B44">
      <w:pPr>
        <w:pStyle w:val="Sarakstarindkopa1"/>
        <w:tabs>
          <w:tab w:val="left" w:pos="567"/>
        </w:tabs>
        <w:suppressAutoHyphens/>
        <w:ind w:left="0"/>
        <w:jc w:val="both"/>
        <w:rPr>
          <w:rFonts w:asciiTheme="minorHAnsi" w:hAnsiTheme="minorHAnsi" w:cstheme="minorHAnsi"/>
          <w:sz w:val="24"/>
        </w:rPr>
      </w:pPr>
    </w:p>
    <w:p w:rsidR="00054620" w:rsidRPr="00D51D4A" w:rsidRDefault="00054620"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ĪPAŠI NOTEIKUMI LĪGUMA IZPILDEI</w:t>
      </w:r>
    </w:p>
    <w:p w:rsidR="00054620" w:rsidRPr="00D51D4A" w:rsidRDefault="00054620" w:rsidP="00054620">
      <w:pPr>
        <w:pStyle w:val="Sarakstarindkopa1"/>
        <w:tabs>
          <w:tab w:val="left" w:pos="567"/>
        </w:tabs>
        <w:suppressAutoHyphens/>
        <w:ind w:left="792"/>
        <w:jc w:val="both"/>
        <w:rPr>
          <w:rFonts w:asciiTheme="minorHAnsi" w:hAnsiTheme="minorHAnsi" w:cstheme="minorHAnsi"/>
          <w:sz w:val="24"/>
        </w:rPr>
      </w:pP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 xml:space="preserve">Par būvniecības ieceres dokumentācijas (būvprojekta pilnā sastāvā) izstrādi un autoruzraudzību tiek slēgti divi atsevišķi Līgumi. </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Plānotais būvdarbu laiks, kuru laikā ir jāveic autoruzraudzība, ir ne vairāk kā 5 (pieci) mēneši.</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Pasūtītājs, izvērtējot savas finanšu iespējas, patur tiesības Līgumu par autoruzraudzību neslēgt.</w:t>
      </w:r>
    </w:p>
    <w:p w:rsidR="00CF4666" w:rsidRDefault="0063133C" w:rsidP="00CF4666">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Projektēšanas nosacījumu izpildei nepieciešams arī saskaņojums no VVD Liepājas reģionālās vides pārvaldes, ietekmes uz vidi sākotnējais izvērtējums. Pasūtītājs pats veic un nodrošina Izpildītāju ar VVD atzinuma saņemšanu.</w:t>
      </w:r>
    </w:p>
    <w:p w:rsidR="00054620" w:rsidRPr="00D51D4A" w:rsidRDefault="00AB1D2A"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 xml:space="preserve">Gan </w:t>
      </w:r>
      <w:r w:rsidR="003B794E" w:rsidRPr="00D51D4A">
        <w:rPr>
          <w:rFonts w:asciiTheme="minorHAnsi" w:hAnsiTheme="minorHAnsi" w:cstheme="minorHAnsi"/>
          <w:sz w:val="24"/>
        </w:rPr>
        <w:t>Līg</w:t>
      </w:r>
      <w:r w:rsidR="0063133C" w:rsidRPr="00D51D4A">
        <w:rPr>
          <w:rFonts w:asciiTheme="minorHAnsi" w:hAnsiTheme="minorHAnsi" w:cstheme="minorHAnsi"/>
          <w:sz w:val="24"/>
        </w:rPr>
        <w:t>uma</w:t>
      </w:r>
      <w:r w:rsidRPr="00D51D4A">
        <w:rPr>
          <w:rFonts w:asciiTheme="minorHAnsi" w:hAnsiTheme="minorHAnsi" w:cstheme="minorHAnsi"/>
          <w:sz w:val="24"/>
        </w:rPr>
        <w:t xml:space="preserve"> par būvprojekta izstrādi, gan Līguma par autoruzraudzību</w:t>
      </w:r>
      <w:r w:rsidR="0063133C" w:rsidRPr="00D51D4A">
        <w:rPr>
          <w:rFonts w:asciiTheme="minorHAnsi" w:hAnsiTheme="minorHAnsi" w:cstheme="minorHAnsi"/>
          <w:sz w:val="24"/>
        </w:rPr>
        <w:t xml:space="preserve"> izpildē netiek</w:t>
      </w:r>
      <w:r w:rsidR="00B57981" w:rsidRPr="00D51D4A">
        <w:rPr>
          <w:rFonts w:asciiTheme="minorHAnsi" w:hAnsiTheme="minorHAnsi" w:cstheme="minorHAnsi"/>
          <w:sz w:val="24"/>
        </w:rPr>
        <w:t xml:space="preserve"> paredzēts avansa maksājums.</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rPr>
        <w:t>Pasūtītājs slēgs ar izraudzīto pretendentu līgumus, pamatojoties uz pretendenta cenu izpētes piedāvājumu un saskaņā ar šo noteikumu prasībām.</w:t>
      </w:r>
    </w:p>
    <w:p w:rsidR="0087447B" w:rsidRPr="00D51D4A" w:rsidRDefault="002F1D1D"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dāvājumam jābūt derīgam vismaz 12</w:t>
      </w:r>
      <w:r w:rsidRPr="00D51D4A">
        <w:rPr>
          <w:rFonts w:asciiTheme="minorHAnsi" w:hAnsiTheme="minorHAnsi" w:cstheme="minorHAnsi"/>
          <w:bCs/>
          <w:sz w:val="24"/>
          <w:u w:val="single"/>
        </w:rPr>
        <w:t>0</w:t>
      </w:r>
      <w:r w:rsidR="009B4DAC" w:rsidRPr="00D51D4A">
        <w:rPr>
          <w:rFonts w:asciiTheme="minorHAnsi" w:hAnsiTheme="minorHAnsi" w:cstheme="minorHAnsi"/>
          <w:bCs/>
          <w:sz w:val="24"/>
          <w:u w:val="single"/>
        </w:rPr>
        <w:t xml:space="preserve"> (simtu divdesmit)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Noteikumu 1.4. punktā noteiktā piedāvājumu iesniegšanas termiņa beigām. Pretendents piedāvājumam var noteikt ilgāku derīguma 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3B794E" w:rsidRPr="00D51D4A" w:rsidRDefault="00054620"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p>
    <w:p w:rsidR="00A42763" w:rsidRPr="00D51D4A" w:rsidRDefault="00A42763" w:rsidP="00A42763">
      <w:pPr>
        <w:pStyle w:val="Sarakstarindkopa1"/>
        <w:tabs>
          <w:tab w:val="left" w:pos="567"/>
          <w:tab w:val="left" w:pos="7513"/>
        </w:tabs>
        <w:spacing w:before="120"/>
        <w:ind w:left="928"/>
        <w:jc w:val="both"/>
        <w:rPr>
          <w:rFonts w:asciiTheme="minorHAnsi" w:hAnsiTheme="minorHAnsi" w:cstheme="minorHAnsi"/>
          <w:lang w:eastAsia="lv-LV"/>
        </w:rPr>
      </w:pP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63133C" w:rsidRPr="00D51D4A" w:rsidRDefault="002F1D1D"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Pretendents ir reģistrēts, sertificēts vai licencēts </w:t>
      </w:r>
      <w:r w:rsidR="003B794E" w:rsidRPr="00D51D4A">
        <w:rPr>
          <w:rFonts w:asciiTheme="minorHAnsi" w:hAnsiTheme="minorHAnsi" w:cstheme="minorHAnsi"/>
          <w:bCs/>
          <w:sz w:val="24"/>
        </w:rPr>
        <w:t>atbilstoši normatīvo aktu prasībām</w:t>
      </w:r>
      <w:r w:rsidR="002675C9" w:rsidRPr="00D51D4A">
        <w:rPr>
          <w:rFonts w:asciiTheme="minorHAnsi" w:hAnsiTheme="minorHAnsi" w:cstheme="minorHAnsi"/>
          <w:bCs/>
          <w:sz w:val="24"/>
        </w:rPr>
        <w:t xml:space="preserve"> un ir tiesīgs </w:t>
      </w:r>
      <w:r w:rsidR="006574E0" w:rsidRPr="00D51D4A">
        <w:rPr>
          <w:rFonts w:asciiTheme="minorHAnsi" w:hAnsiTheme="minorHAnsi" w:cstheme="minorHAnsi"/>
          <w:bCs/>
          <w:sz w:val="24"/>
        </w:rPr>
        <w:t>sniegt</w:t>
      </w:r>
      <w:r w:rsidR="00BD4CAE" w:rsidRPr="00D51D4A">
        <w:rPr>
          <w:rFonts w:asciiTheme="minorHAnsi" w:hAnsiTheme="minorHAnsi" w:cstheme="minorHAnsi"/>
          <w:bCs/>
          <w:sz w:val="24"/>
        </w:rPr>
        <w:t xml:space="preserve"> </w:t>
      </w:r>
      <w:r w:rsidR="002675C9" w:rsidRPr="00D51D4A">
        <w:rPr>
          <w:rFonts w:asciiTheme="minorHAnsi" w:hAnsiTheme="minorHAnsi" w:cstheme="minorHAnsi"/>
          <w:bCs/>
          <w:sz w:val="24"/>
        </w:rPr>
        <w:t xml:space="preserve">pasūtītājam </w:t>
      </w:r>
      <w:r w:rsidR="00141C77" w:rsidRPr="00D51D4A">
        <w:rPr>
          <w:rFonts w:asciiTheme="minorHAnsi" w:hAnsiTheme="minorHAnsi" w:cstheme="minorHAnsi"/>
          <w:bCs/>
          <w:sz w:val="24"/>
        </w:rPr>
        <w:t xml:space="preserve">nepieciešamos </w:t>
      </w:r>
      <w:r w:rsidR="00CE247C" w:rsidRPr="00D51D4A">
        <w:rPr>
          <w:rFonts w:asciiTheme="minorHAnsi" w:hAnsiTheme="minorHAnsi" w:cstheme="minorHAnsi"/>
          <w:bCs/>
          <w:sz w:val="24"/>
        </w:rPr>
        <w:t>pakalpojumus</w:t>
      </w:r>
      <w:r w:rsidR="00BD4CAE" w:rsidRPr="00D51D4A">
        <w:rPr>
          <w:rFonts w:asciiTheme="minorHAnsi" w:hAnsiTheme="minorHAnsi" w:cstheme="minorHAnsi"/>
          <w:bCs/>
          <w:sz w:val="24"/>
        </w:rPr>
        <w:t>.</w:t>
      </w:r>
    </w:p>
    <w:p w:rsidR="0063133C" w:rsidRPr="00D51D4A" w:rsidRDefault="00CE247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Uz lēmuma pieņemšanas dienu </w:t>
      </w:r>
      <w:r w:rsidR="00855CC3" w:rsidRPr="00D51D4A">
        <w:rPr>
          <w:rFonts w:asciiTheme="minorHAnsi" w:hAnsiTheme="minorHAnsi" w:cstheme="minorHAnsi"/>
          <w:bCs/>
          <w:sz w:val="24"/>
        </w:rPr>
        <w:t xml:space="preserve">pretendentam </w:t>
      </w:r>
      <w:r w:rsidRPr="00D51D4A">
        <w:rPr>
          <w:rFonts w:asciiTheme="minorHAnsi" w:hAnsiTheme="minorHAnsi" w:cstheme="minorHAnsi"/>
          <w:bCs/>
          <w:sz w:val="24"/>
        </w:rPr>
        <w:t xml:space="preserve">nav nodokļu parādi Latvijā vai valstī, kurā tas reģistrēts vai kurā atrodas tā pastāvīgā dzīvesvieta, tai skaitā valsts sociālās apdrošināšanas obligāto iemaksu parādi, kas kopsummā kādā </w:t>
      </w:r>
      <w:r w:rsidR="0063133C" w:rsidRPr="00D51D4A">
        <w:rPr>
          <w:rFonts w:asciiTheme="minorHAnsi" w:hAnsiTheme="minorHAnsi" w:cstheme="minorHAnsi"/>
          <w:bCs/>
          <w:sz w:val="24"/>
        </w:rPr>
        <w:t xml:space="preserve">no valstīm pārsniedz 150.00 </w:t>
      </w:r>
      <w:r w:rsidRPr="00D51D4A">
        <w:rPr>
          <w:rFonts w:asciiTheme="minorHAnsi" w:hAnsiTheme="minorHAnsi" w:cstheme="minorHAnsi"/>
          <w:bCs/>
          <w:sz w:val="24"/>
        </w:rPr>
        <w:t>euro</w:t>
      </w:r>
      <w:r w:rsidR="00A42763" w:rsidRPr="00D51D4A">
        <w:rPr>
          <w:rFonts w:asciiTheme="minorHAnsi" w:hAnsiTheme="minorHAnsi" w:cstheme="minorHAnsi"/>
          <w:bCs/>
          <w:sz w:val="24"/>
        </w:rPr>
        <w:t>.</w:t>
      </w:r>
    </w:p>
    <w:p w:rsidR="0063133C" w:rsidRPr="00D51D4A" w:rsidRDefault="0063133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w:t>
      </w:r>
      <w:r w:rsidRPr="00D51D4A">
        <w:rPr>
          <w:rFonts w:asciiTheme="minorHAnsi" w:hAnsiTheme="minorHAnsi" w:cstheme="minorHAnsi"/>
          <w:bCs/>
          <w:sz w:val="24"/>
          <w:u w:val="single"/>
        </w:rPr>
        <w:t>sertificēts speciālists atbilstošā projektēšanas jomā</w:t>
      </w:r>
      <w:r w:rsidRPr="00D51D4A">
        <w:rPr>
          <w:rFonts w:asciiTheme="minorHAnsi" w:hAnsiTheme="minorHAnsi" w:cstheme="minorHAnsi"/>
          <w:bCs/>
          <w:sz w:val="24"/>
        </w:rPr>
        <w:t>, kuram iepriekšējo 5 (piecu) gadu laikā līdz piedāvājumu iesniegšanas termiņa beigām ir vismaz 1 (viena) līdzīga rakstura un apjoma pieredze</w:t>
      </w:r>
      <w:r w:rsidRPr="00D51D4A">
        <w:rPr>
          <w:rStyle w:val="FootnoteReference"/>
          <w:rFonts w:asciiTheme="minorHAnsi" w:hAnsiTheme="minorHAnsi" w:cstheme="minorHAnsi"/>
          <w:bCs/>
          <w:sz w:val="24"/>
        </w:rPr>
        <w:footnoteReference w:id="2"/>
      </w:r>
      <w:r w:rsidRPr="00D51D4A">
        <w:rPr>
          <w:rFonts w:asciiTheme="minorHAnsi" w:hAnsiTheme="minorHAnsi" w:cstheme="minorHAnsi"/>
          <w:bCs/>
          <w:sz w:val="24"/>
        </w:rPr>
        <w:t xml:space="preserve"> teritorijas labiekārtojuma infrastruktūras projektēšanā.</w:t>
      </w:r>
    </w:p>
    <w:p w:rsidR="0063133C" w:rsidRPr="00D51D4A" w:rsidRDefault="009B4DAC" w:rsidP="00F51939">
      <w:pPr>
        <w:pStyle w:val="Sarakstarindkopa1"/>
        <w:numPr>
          <w:ilvl w:val="1"/>
          <w:numId w:val="3"/>
        </w:numPr>
        <w:tabs>
          <w:tab w:val="left" w:pos="567"/>
        </w:tabs>
        <w:suppressAutoHyphens/>
        <w:ind w:left="657"/>
        <w:jc w:val="both"/>
        <w:rPr>
          <w:rFonts w:asciiTheme="minorHAnsi" w:hAnsiTheme="minorHAnsi" w:cstheme="minorHAnsi"/>
          <w:bCs/>
          <w:sz w:val="24"/>
          <w:u w:val="single"/>
        </w:rPr>
      </w:pPr>
      <w:r w:rsidRPr="00D51D4A">
        <w:rPr>
          <w:rFonts w:asciiTheme="minorHAnsi" w:hAnsiTheme="minorHAnsi" w:cstheme="minorHAnsi"/>
          <w:bCs/>
          <w:sz w:val="24"/>
        </w:rPr>
        <w:t xml:space="preserve">Pretendenta rīcībā ir </w:t>
      </w:r>
      <w:r w:rsidRPr="00D51D4A">
        <w:rPr>
          <w:rFonts w:asciiTheme="minorHAnsi" w:hAnsiTheme="minorHAnsi" w:cstheme="minorHAnsi"/>
          <w:bCs/>
          <w:sz w:val="24"/>
          <w:u w:val="single"/>
        </w:rPr>
        <w:t>sertificēts speciālists atbilstošā projektēšanas jomā, kurš veiks arī autoruzraudzību.</w:t>
      </w:r>
    </w:p>
    <w:p w:rsidR="00CD1B44" w:rsidRPr="00063101" w:rsidRDefault="009B4DAC" w:rsidP="00063101">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Pretendenta rīcībā ir visi nepieciešamie resursi savlaicīgai un kvalitatīvai līguma izpildei.</w:t>
      </w:r>
    </w:p>
    <w:p w:rsidR="00CD1B44" w:rsidRPr="00D51D4A" w:rsidRDefault="00CD1B44"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D51D4A" w:rsidRDefault="009B4DAC"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A42763">
      <w:pPr>
        <w:pStyle w:val="Sarakstarindkopa1"/>
        <w:tabs>
          <w:tab w:val="left" w:pos="567"/>
          <w:tab w:val="left" w:pos="7513"/>
        </w:tabs>
        <w:spacing w:before="120"/>
        <w:ind w:left="568"/>
        <w:jc w:val="both"/>
        <w:rPr>
          <w:rFonts w:asciiTheme="minorHAnsi" w:hAnsiTheme="minorHAnsi" w:cstheme="minorHAnsi"/>
          <w:b/>
          <w:bCs/>
          <w:sz w:val="24"/>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F1D1D"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Piedāvājumus</w:t>
      </w:r>
      <w:r w:rsidR="0006013B" w:rsidRPr="00D51D4A">
        <w:rPr>
          <w:rFonts w:asciiTheme="minorHAnsi" w:hAnsiTheme="minorHAnsi" w:cstheme="minorHAnsi"/>
          <w:bCs/>
          <w:sz w:val="24"/>
        </w:rPr>
        <w:t xml:space="preserve"> izvērtē </w:t>
      </w:r>
      <w:r w:rsidR="002F1D1D" w:rsidRPr="00D51D4A">
        <w:rPr>
          <w:rFonts w:asciiTheme="minorHAnsi" w:hAnsiTheme="minorHAnsi" w:cstheme="minorHAnsi"/>
          <w:bCs/>
          <w:sz w:val="24"/>
        </w:rPr>
        <w:t xml:space="preserve">komisija </w:t>
      </w:r>
      <w:r w:rsidR="0006013B" w:rsidRPr="00D51D4A">
        <w:rPr>
          <w:rFonts w:asciiTheme="minorHAnsi" w:hAnsiTheme="minorHAnsi" w:cstheme="minorHAnsi"/>
          <w:bCs/>
          <w:sz w:val="24"/>
        </w:rPr>
        <w:t>3</w:t>
      </w:r>
      <w:r w:rsidRPr="00D51D4A">
        <w:rPr>
          <w:rFonts w:asciiTheme="minorHAnsi" w:hAnsiTheme="minorHAnsi" w:cstheme="minorHAnsi"/>
          <w:bCs/>
          <w:sz w:val="24"/>
        </w:rPr>
        <w:t xml:space="preserve"> cilvēku s</w:t>
      </w:r>
      <w:r w:rsidR="00A42763" w:rsidRPr="00D51D4A">
        <w:rPr>
          <w:rFonts w:asciiTheme="minorHAnsi" w:hAnsiTheme="minorHAnsi" w:cstheme="minorHAnsi"/>
          <w:bCs/>
          <w:sz w:val="24"/>
        </w:rPr>
        <w:t xml:space="preserve">astāvā, slēgtā komisijas sēdē, vajadzības gadījumā piesaistot </w:t>
      </w:r>
      <w:r w:rsidRPr="00D51D4A">
        <w:rPr>
          <w:rFonts w:asciiTheme="minorHAnsi" w:hAnsiTheme="minorHAnsi" w:cstheme="minorHAnsi"/>
          <w:bCs/>
          <w:sz w:val="24"/>
        </w:rPr>
        <w:t>ekspertu.</w:t>
      </w:r>
    </w:p>
    <w:p w:rsidR="005A000A" w:rsidRPr="005A000A" w:rsidRDefault="005A000A"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5A000A">
        <w:rPr>
          <w:rFonts w:asciiTheme="minorHAnsi" w:hAnsiTheme="minorHAnsi" w:cstheme="minorHAnsi"/>
          <w:sz w:val="24"/>
        </w:rPr>
        <w:t>Komisija pārbauda speciālista tiesības veikt attiecīgos darbus Būvniecības informācijas sistēmā (</w:t>
      </w:r>
      <w:hyperlink r:id="rId11" w:history="1">
        <w:r w:rsidRPr="005A000A">
          <w:rPr>
            <w:rFonts w:asciiTheme="minorHAnsi" w:hAnsiTheme="minorHAnsi" w:cstheme="minorHAnsi"/>
            <w:sz w:val="24"/>
          </w:rPr>
          <w:t>https://www.bis.gov.lv/</w:t>
        </w:r>
      </w:hyperlink>
      <w:r w:rsidRPr="005A000A">
        <w:rPr>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noteikumu pr</w:t>
      </w:r>
      <w:r w:rsidR="00A42763" w:rsidRPr="00D51D4A">
        <w:rPr>
          <w:rFonts w:asciiTheme="minorHAnsi" w:hAnsiTheme="minorHAnsi" w:cstheme="minorHAnsi"/>
          <w:bCs/>
          <w:sz w:val="24"/>
          <w:u w:val="single"/>
        </w:rPr>
        <w:t>asībām un ir par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Pasūtītājam, izvērtējot savas attiecīgā brīža finanšu iespējas, ir tiesības līgumu neslēgt, izbeidzot cenu izpēti 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9B4DAC" w:rsidRPr="00036A10" w:rsidRDefault="009B4DAC"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036A10">
        <w:rPr>
          <w:rFonts w:asciiTheme="minorHAnsi" w:hAnsiTheme="minorHAnsi" w:cstheme="minorHAnsi"/>
          <w:b/>
          <w:bCs/>
          <w:sz w:val="24"/>
        </w:rPr>
        <w:t>IESNIEDZAMIE DOKUMENTI</w:t>
      </w:r>
    </w:p>
    <w:p w:rsidR="009B4DAC" w:rsidRPr="00036A10" w:rsidRDefault="009B4DAC" w:rsidP="009B4DAC">
      <w:pPr>
        <w:pStyle w:val="Sarakstarindkopa1"/>
        <w:tabs>
          <w:tab w:val="left" w:pos="567"/>
          <w:tab w:val="left" w:pos="7513"/>
        </w:tabs>
        <w:spacing w:before="120"/>
        <w:ind w:left="284"/>
        <w:jc w:val="both"/>
        <w:rPr>
          <w:rFonts w:asciiTheme="minorHAnsi" w:hAnsiTheme="minorHAnsi" w:cstheme="minorHAnsi"/>
          <w:b/>
          <w:bCs/>
          <w:sz w:val="24"/>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ListParagraph"/>
        <w:numPr>
          <w:ilvl w:val="0"/>
          <w:numId w:val="5"/>
        </w:numPr>
        <w:tabs>
          <w:tab w:val="left" w:pos="567"/>
        </w:tabs>
        <w:spacing w:before="120"/>
        <w:contextualSpacing/>
        <w:jc w:val="both"/>
        <w:rPr>
          <w:rFonts w:asciiTheme="minorHAnsi" w:hAnsiTheme="minorHAnsi" w:cstheme="minorHAnsi"/>
          <w:i/>
          <w:vanish/>
          <w:kern w:val="0"/>
          <w:lang w:eastAsia="en-US"/>
        </w:rPr>
      </w:pPr>
    </w:p>
    <w:p w:rsidR="009B4DAC" w:rsidRPr="00036A10" w:rsidRDefault="009B4DAC"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036A10">
        <w:rPr>
          <w:rFonts w:asciiTheme="minorHAnsi" w:hAnsiTheme="minorHAnsi" w:cstheme="minorHAnsi"/>
          <w:sz w:val="24"/>
        </w:rPr>
        <w:t>1.piel</w:t>
      </w:r>
      <w:r w:rsidR="00036A10" w:rsidRPr="00036A10">
        <w:rPr>
          <w:rFonts w:asciiTheme="minorHAnsi" w:hAnsiTheme="minorHAnsi" w:cstheme="minorHAnsi"/>
          <w:sz w:val="24"/>
        </w:rPr>
        <w:t>ikums – “Finanšu piedāvājums</w:t>
      </w:r>
      <w:r w:rsidRPr="00036A10">
        <w:rPr>
          <w:rFonts w:asciiTheme="minorHAnsi" w:hAnsiTheme="minorHAnsi" w:cstheme="minorHAnsi"/>
          <w:sz w:val="24"/>
        </w:rPr>
        <w:t>”;</w:t>
      </w:r>
    </w:p>
    <w:p w:rsidR="00036A10" w:rsidRPr="00CD1B44" w:rsidRDefault="00054620"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036A10">
        <w:rPr>
          <w:rFonts w:asciiTheme="minorHAnsi" w:hAnsiTheme="minorHAnsi" w:cstheme="minorHAnsi"/>
          <w:sz w:val="24"/>
        </w:rPr>
        <w:t>2.</w:t>
      </w:r>
      <w:r w:rsidR="009B4DAC" w:rsidRPr="00036A10">
        <w:rPr>
          <w:rFonts w:asciiTheme="minorHAnsi" w:hAnsiTheme="minorHAnsi" w:cstheme="minorHAnsi"/>
          <w:sz w:val="24"/>
        </w:rPr>
        <w:t>pielikums - “</w:t>
      </w:r>
      <w:r w:rsidR="00036A10" w:rsidRPr="00036A10">
        <w:rPr>
          <w:rFonts w:asciiTheme="minorHAnsi" w:hAnsiTheme="minorHAnsi" w:cstheme="minorHAnsi"/>
          <w:sz w:val="24"/>
        </w:rPr>
        <w:t>Sertificētā speciālista pieredzes veidlapa</w:t>
      </w:r>
      <w:r w:rsidR="009B4DAC" w:rsidRPr="00036A10">
        <w:rPr>
          <w:rFonts w:asciiTheme="minorHAnsi" w:hAnsiTheme="minorHAnsi" w:cstheme="minorHAnsi"/>
          <w:sz w:val="24"/>
        </w:rPr>
        <w:t>”;</w:t>
      </w:r>
    </w:p>
    <w:p w:rsidR="00CD1B44" w:rsidRPr="00CD1B44" w:rsidRDefault="00CD1B44" w:rsidP="00CD1B44">
      <w:pPr>
        <w:pStyle w:val="Sarakstarindkopa1"/>
        <w:numPr>
          <w:ilvl w:val="1"/>
          <w:numId w:val="5"/>
        </w:numPr>
        <w:tabs>
          <w:tab w:val="left" w:pos="567"/>
        </w:tabs>
        <w:suppressAutoHyphens/>
        <w:spacing w:before="120"/>
        <w:jc w:val="both"/>
        <w:rPr>
          <w:rFonts w:asciiTheme="minorHAnsi" w:hAnsiTheme="minorHAnsi" w:cstheme="minorHAnsi"/>
          <w:sz w:val="24"/>
        </w:rPr>
      </w:pPr>
      <w:r w:rsidRPr="00036A10">
        <w:rPr>
          <w:rFonts w:asciiTheme="minorHAnsi" w:hAnsiTheme="minorHAnsi" w:cstheme="minorHAnsi"/>
          <w:sz w:val="24"/>
        </w:rPr>
        <w:t>Par atbildīgā speciālista norādīto pieredzes objektu pievieno dokumentu, kas apstiprina minētā speciālista (atbilstošā projektēšanas jomā) pieredzi objektā.</w:t>
      </w:r>
    </w:p>
    <w:p w:rsidR="00CD1B44" w:rsidRPr="00036A10" w:rsidRDefault="00CD1B44"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Pr>
          <w:rFonts w:asciiTheme="minorHAnsi" w:hAnsiTheme="minorHAnsi" w:cstheme="minorHAnsi"/>
          <w:sz w:val="24"/>
        </w:rPr>
        <w:t>3.pielikums – “Informācija par līguma izpildi”;</w:t>
      </w:r>
    </w:p>
    <w:p w:rsidR="00036A10" w:rsidRPr="00036A10" w:rsidRDefault="00036A10" w:rsidP="00036A10">
      <w:pPr>
        <w:pStyle w:val="Sarakstarindkopa1"/>
        <w:numPr>
          <w:ilvl w:val="1"/>
          <w:numId w:val="5"/>
        </w:numPr>
        <w:tabs>
          <w:tab w:val="left" w:pos="567"/>
        </w:tabs>
        <w:suppressAutoHyphens/>
        <w:spacing w:before="120"/>
        <w:jc w:val="both"/>
        <w:rPr>
          <w:rFonts w:asciiTheme="minorHAnsi" w:hAnsiTheme="minorHAnsi" w:cstheme="minorHAnsi"/>
          <w:sz w:val="24"/>
        </w:rPr>
      </w:pPr>
      <w:r w:rsidRPr="00036A10">
        <w:rPr>
          <w:rFonts w:asciiTheme="minorHAnsi" w:hAnsiTheme="minorHAnsi" w:cstheme="minorHAnsi"/>
          <w:sz w:val="24"/>
        </w:rPr>
        <w:t xml:space="preserve">Ja minētais speciālists nav pretendenta vai tā piesaistītā apakšuzņēmēja darbinieks, pretendents piedāvājumam pievieno piesaistītā speciālista pašrocīgi parakstītu apliecinājumu </w:t>
      </w:r>
      <w:r>
        <w:rPr>
          <w:rFonts w:asciiTheme="minorHAnsi" w:hAnsiTheme="minorHAnsi" w:cstheme="minorHAnsi"/>
          <w:sz w:val="24"/>
        </w:rPr>
        <w:t>(nolikuma 4</w:t>
      </w:r>
      <w:r w:rsidRPr="00036A10">
        <w:rPr>
          <w:rFonts w:asciiTheme="minorHAnsi" w:hAnsiTheme="minorHAnsi" w:cstheme="minorHAnsi"/>
          <w:sz w:val="24"/>
        </w:rPr>
        <w:t xml:space="preserve">. pielikums) par dalību līguma izpildē konkrētā pozīcijā, ja </w:t>
      </w:r>
      <w:r w:rsidR="00CD1B44">
        <w:rPr>
          <w:rFonts w:asciiTheme="minorHAnsi" w:hAnsiTheme="minorHAnsi" w:cstheme="minorHAnsi"/>
          <w:sz w:val="24"/>
        </w:rPr>
        <w:t>cenu izpētes</w:t>
      </w:r>
      <w:r w:rsidRPr="00036A10">
        <w:rPr>
          <w:rFonts w:asciiTheme="minorHAnsi" w:hAnsiTheme="minorHAnsi" w:cstheme="minorHAnsi"/>
          <w:sz w:val="24"/>
        </w:rPr>
        <w:t xml:space="preserve"> rezultātā līguma slēgšanas tiesības tiks piešķirtas pretendentam.</w:t>
      </w:r>
    </w:p>
    <w:p w:rsidR="00036A10" w:rsidRPr="00CD1B44" w:rsidRDefault="00CD1B44" w:rsidP="00F51939">
      <w:pPr>
        <w:pStyle w:val="Sarakstarindkopa1"/>
        <w:numPr>
          <w:ilvl w:val="1"/>
          <w:numId w:val="5"/>
        </w:numPr>
        <w:tabs>
          <w:tab w:val="left" w:pos="567"/>
        </w:tabs>
        <w:suppressAutoHyphens/>
        <w:spacing w:before="120"/>
        <w:jc w:val="both"/>
        <w:rPr>
          <w:rFonts w:asciiTheme="minorHAnsi" w:hAnsiTheme="minorHAnsi" w:cstheme="minorHAnsi"/>
          <w:bCs/>
          <w:sz w:val="24"/>
        </w:rPr>
      </w:pPr>
      <w:r w:rsidRPr="00CD1B44">
        <w:rPr>
          <w:rFonts w:asciiTheme="minorHAnsi" w:hAnsiTheme="minorHAnsi" w:cstheme="minorHAnsi"/>
          <w:bCs/>
          <w:sz w:val="24"/>
        </w:rPr>
        <w:t>5. pielikums – “Apakšuzņēmēja apliecinājums” (ja attiecas).</w:t>
      </w:r>
    </w:p>
    <w:p w:rsidR="009B4DAC" w:rsidRPr="00036A10" w:rsidRDefault="00CD1B44" w:rsidP="00F51939">
      <w:pPr>
        <w:pStyle w:val="Sarakstarindkopa1"/>
        <w:numPr>
          <w:ilvl w:val="1"/>
          <w:numId w:val="5"/>
        </w:numPr>
        <w:tabs>
          <w:tab w:val="left" w:pos="567"/>
        </w:tabs>
        <w:suppressAutoHyphens/>
        <w:spacing w:before="120"/>
        <w:jc w:val="both"/>
        <w:rPr>
          <w:rFonts w:asciiTheme="minorHAnsi" w:hAnsiTheme="minorHAnsi" w:cstheme="minorHAnsi"/>
          <w:b/>
          <w:bCs/>
          <w:sz w:val="24"/>
        </w:rPr>
      </w:pPr>
      <w:r>
        <w:rPr>
          <w:rFonts w:asciiTheme="minorHAnsi" w:hAnsiTheme="minorHAnsi" w:cstheme="minorHAnsi"/>
          <w:sz w:val="24"/>
        </w:rPr>
        <w:t>pilnvarotās personas parakstīt pilnvara</w:t>
      </w:r>
      <w:r w:rsidR="009B4DAC" w:rsidRPr="00036A10">
        <w:rPr>
          <w:rFonts w:asciiTheme="minorHAnsi" w:hAnsiTheme="minorHAnsi" w:cstheme="minorHAnsi"/>
          <w:sz w:val="24"/>
        </w:rPr>
        <w:t xml:space="preserve"> ( ja attiecas).</w:t>
      </w:r>
    </w:p>
    <w:p w:rsidR="009B4DAC" w:rsidRPr="00D51D4A" w:rsidRDefault="009B4DAC" w:rsidP="006574E0">
      <w:pPr>
        <w:tabs>
          <w:tab w:val="left" w:pos="567"/>
        </w:tabs>
        <w:autoSpaceDE w:val="0"/>
        <w:autoSpaceDN w:val="0"/>
        <w:adjustRightInd w:val="0"/>
        <w:jc w:val="both"/>
        <w:rPr>
          <w:rFonts w:asciiTheme="minorHAnsi" w:hAnsiTheme="minorHAnsi" w:cstheme="minorHAnsi"/>
          <w:b/>
          <w:color w:val="FF0000"/>
          <w:sz w:val="24"/>
          <w:szCs w:val="24"/>
          <w:lang w:val="lv-LV"/>
        </w:rPr>
      </w:pPr>
    </w:p>
    <w:p w:rsidR="003B794E" w:rsidRDefault="00CD1B44" w:rsidP="00CD1B44">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Pr="00CD1B44" w:rsidRDefault="00CD1B44" w:rsidP="00CD1B44">
      <w:pPr>
        <w:pStyle w:val="Sarakstarindkopa1"/>
        <w:tabs>
          <w:tab w:val="left" w:pos="567"/>
          <w:tab w:val="left" w:pos="7513"/>
        </w:tabs>
        <w:spacing w:before="120"/>
        <w:ind w:left="284"/>
        <w:jc w:val="both"/>
        <w:rPr>
          <w:rFonts w:asciiTheme="minorHAnsi" w:hAnsiTheme="minorHAnsi" w:cstheme="minorHAnsi"/>
          <w:b/>
          <w:bCs/>
          <w:sz w:val="24"/>
        </w:rPr>
      </w:pPr>
    </w:p>
    <w:p w:rsidR="00CD1B44" w:rsidRP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elikums – “Finanšu piedāvājums”</w:t>
      </w:r>
      <w:r w:rsidR="00063101">
        <w:rPr>
          <w:rFonts w:asciiTheme="minorHAnsi" w:hAnsiTheme="minorHAnsi" w:cstheme="minorHAnsi"/>
          <w:bCs/>
          <w:i/>
          <w:sz w:val="24"/>
          <w:szCs w:val="24"/>
          <w:lang w:val="lv-LV"/>
        </w:rPr>
        <w:t xml:space="preserve"> (</w:t>
      </w:r>
      <w:r w:rsidR="0053441D">
        <w:rPr>
          <w:rFonts w:asciiTheme="minorHAnsi" w:hAnsiTheme="minorHAnsi" w:cstheme="minorHAnsi"/>
          <w:bCs/>
          <w:i/>
          <w:sz w:val="24"/>
          <w:szCs w:val="24"/>
          <w:lang w:val="lv-LV"/>
        </w:rPr>
        <w:t>uz 2</w:t>
      </w:r>
      <w:r w:rsidR="00063101">
        <w:rPr>
          <w:rFonts w:asciiTheme="minorHAnsi" w:hAnsiTheme="minorHAnsi" w:cstheme="minorHAnsi"/>
          <w:bCs/>
          <w:i/>
          <w:sz w:val="24"/>
          <w:szCs w:val="24"/>
          <w:lang w:val="lv-LV"/>
        </w:rPr>
        <w:t xml:space="preserve"> lpp.)</w:t>
      </w:r>
    </w:p>
    <w:p w:rsidR="00876BBF" w:rsidRP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 “Sertificētā </w:t>
      </w:r>
      <w:r>
        <w:rPr>
          <w:rFonts w:asciiTheme="minorHAnsi" w:hAnsiTheme="minorHAnsi" w:cstheme="minorHAnsi"/>
          <w:bCs/>
          <w:i/>
          <w:sz w:val="24"/>
          <w:szCs w:val="24"/>
          <w:lang w:val="lv-LV"/>
        </w:rPr>
        <w:t>speciālista pieredzes veidlapa”</w:t>
      </w:r>
      <w:r w:rsidR="00063101">
        <w:rPr>
          <w:rFonts w:asciiTheme="minorHAnsi" w:hAnsiTheme="minorHAnsi" w:cstheme="minorHAnsi"/>
          <w:bCs/>
          <w:i/>
          <w:sz w:val="24"/>
          <w:szCs w:val="24"/>
          <w:lang w:val="lv-LV"/>
        </w:rPr>
        <w:t xml:space="preserve"> (uz 1 lpp.)</w:t>
      </w:r>
    </w:p>
    <w:p w:rsidR="00CD1B44" w:rsidRPr="00CD1B44" w:rsidRDefault="00CD1B44" w:rsidP="00CD1B44">
      <w:pPr>
        <w:tabs>
          <w:tab w:val="left" w:pos="567"/>
        </w:tabs>
        <w:autoSpaceDE w:val="0"/>
        <w:autoSpaceDN w:val="0"/>
        <w:adjustRightInd w:val="0"/>
        <w:ind w:left="284"/>
        <w:jc w:val="both"/>
        <w:rPr>
          <w:rFonts w:asciiTheme="minorHAnsi" w:hAnsiTheme="minorHAnsi" w:cstheme="minorHAnsi"/>
          <w:i/>
          <w:sz w:val="24"/>
          <w:lang w:val="lv-LV"/>
        </w:rPr>
      </w:pPr>
      <w:r w:rsidRPr="00CD1B44">
        <w:rPr>
          <w:rFonts w:asciiTheme="minorHAnsi" w:hAnsiTheme="minorHAnsi" w:cstheme="minorHAnsi"/>
          <w:bCs/>
          <w:i/>
          <w:sz w:val="24"/>
          <w:szCs w:val="24"/>
          <w:lang w:val="lv-LV"/>
        </w:rPr>
        <w:t xml:space="preserve">3.pielikums - </w:t>
      </w:r>
      <w:r w:rsidRPr="00CD1B44">
        <w:rPr>
          <w:rFonts w:asciiTheme="minorHAnsi" w:hAnsiTheme="minorHAnsi" w:cstheme="minorHAnsi"/>
          <w:i/>
          <w:sz w:val="24"/>
          <w:lang w:val="lv-LV"/>
        </w:rPr>
        <w:t>“Informācija par līguma izpildi”</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CD1B44" w:rsidRPr="00CD1B44" w:rsidRDefault="00CD1B44" w:rsidP="00CD1B44">
      <w:pPr>
        <w:tabs>
          <w:tab w:val="left" w:pos="567"/>
        </w:tabs>
        <w:autoSpaceDE w:val="0"/>
        <w:autoSpaceDN w:val="0"/>
        <w:adjustRightInd w:val="0"/>
        <w:ind w:left="284"/>
        <w:jc w:val="both"/>
        <w:rPr>
          <w:rFonts w:asciiTheme="minorHAnsi" w:hAnsiTheme="minorHAnsi" w:cstheme="minorHAnsi"/>
          <w:i/>
          <w:sz w:val="24"/>
          <w:lang w:val="lv-LV"/>
        </w:rPr>
      </w:pPr>
      <w:r w:rsidRPr="00CD1B44">
        <w:rPr>
          <w:rFonts w:asciiTheme="minorHAnsi" w:hAnsiTheme="minorHAnsi" w:cstheme="minorHAnsi"/>
          <w:i/>
          <w:sz w:val="24"/>
          <w:lang w:val="lv-LV"/>
        </w:rPr>
        <w:t>4.pielikums – “Piesaistītā speciālista apliecinājums”</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876BBF" w:rsidRDefault="00CD1B44" w:rsidP="00CD1B44">
      <w:pPr>
        <w:tabs>
          <w:tab w:val="left" w:pos="567"/>
        </w:tabs>
        <w:autoSpaceDE w:val="0"/>
        <w:autoSpaceDN w:val="0"/>
        <w:adjustRightInd w:val="0"/>
        <w:ind w:left="284"/>
        <w:jc w:val="both"/>
        <w:rPr>
          <w:rFonts w:asciiTheme="minorHAnsi" w:hAnsiTheme="minorHAnsi" w:cstheme="minorHAnsi"/>
          <w:i/>
          <w:sz w:val="24"/>
          <w:lang w:val="lv-LV"/>
        </w:rPr>
      </w:pPr>
      <w:r w:rsidRPr="00CD1B44">
        <w:rPr>
          <w:rFonts w:asciiTheme="minorHAnsi" w:hAnsiTheme="minorHAnsi" w:cstheme="minorHAnsi"/>
          <w:i/>
          <w:sz w:val="24"/>
          <w:lang w:val="lv-LV"/>
        </w:rPr>
        <w:t>5.pielikums – “Apakšuzņēmēja apliecinājums”</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063101" w:rsidRDefault="00063101" w:rsidP="00063101">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i/>
          <w:sz w:val="24"/>
          <w:lang w:val="lv-LV"/>
        </w:rPr>
        <w:t>6</w:t>
      </w:r>
      <w:r w:rsidRPr="00CD1B44">
        <w:rPr>
          <w:rFonts w:asciiTheme="minorHAnsi" w:hAnsiTheme="minorHAnsi" w:cstheme="minorHAnsi"/>
          <w:i/>
          <w:sz w:val="24"/>
          <w:lang w:val="lv-LV"/>
        </w:rPr>
        <w:t>.pielikums – “</w:t>
      </w:r>
      <w:r>
        <w:rPr>
          <w:rFonts w:asciiTheme="minorHAnsi" w:hAnsiTheme="minorHAnsi" w:cstheme="minorHAnsi"/>
          <w:i/>
          <w:sz w:val="24"/>
          <w:lang w:val="lv-LV"/>
        </w:rPr>
        <w:t>Projektēšanas uzdevums</w:t>
      </w:r>
      <w:r w:rsidRPr="00CD1B44">
        <w:rPr>
          <w:rFonts w:asciiTheme="minorHAnsi" w:hAnsiTheme="minorHAnsi" w:cstheme="minorHAnsi"/>
          <w:i/>
          <w:sz w:val="24"/>
          <w:lang w:val="lv-LV"/>
        </w:rPr>
        <w:t>”</w:t>
      </w:r>
      <w:r w:rsidRPr="00063101">
        <w:rPr>
          <w:rFonts w:asciiTheme="minorHAnsi" w:hAnsiTheme="minorHAnsi" w:cstheme="minorHAnsi"/>
          <w:bCs/>
          <w:i/>
          <w:sz w:val="24"/>
          <w:szCs w:val="24"/>
          <w:lang w:val="lv-LV"/>
        </w:rPr>
        <w:t xml:space="preserve"> </w:t>
      </w:r>
      <w:r>
        <w:rPr>
          <w:rFonts w:asciiTheme="minorHAnsi" w:hAnsiTheme="minorHAnsi" w:cstheme="minorHAnsi"/>
          <w:bCs/>
          <w:i/>
          <w:sz w:val="24"/>
          <w:szCs w:val="24"/>
          <w:lang w:val="lv-LV"/>
        </w:rPr>
        <w:t>(</w:t>
      </w:r>
      <w:r>
        <w:rPr>
          <w:rFonts w:asciiTheme="minorHAnsi" w:hAnsiTheme="minorHAnsi" w:cstheme="minorHAnsi"/>
          <w:bCs/>
          <w:i/>
          <w:sz w:val="24"/>
          <w:szCs w:val="24"/>
          <w:lang w:val="lv-LV"/>
        </w:rPr>
        <w:t>uz 2</w:t>
      </w:r>
      <w:r>
        <w:rPr>
          <w:rFonts w:asciiTheme="minorHAnsi" w:hAnsiTheme="minorHAnsi" w:cstheme="minorHAnsi"/>
          <w:bCs/>
          <w:i/>
          <w:sz w:val="24"/>
          <w:szCs w:val="24"/>
          <w:lang w:val="lv-LV"/>
        </w:rPr>
        <w:t xml:space="preserve"> lpp.)</w:t>
      </w:r>
    </w:p>
    <w:p w:rsidR="00063101" w:rsidRDefault="00063101" w:rsidP="00063101">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i/>
          <w:sz w:val="24"/>
          <w:lang w:val="lv-LV"/>
        </w:rPr>
        <w:t>7</w:t>
      </w:r>
      <w:r w:rsidRPr="00CD1B44">
        <w:rPr>
          <w:rFonts w:asciiTheme="minorHAnsi" w:hAnsiTheme="minorHAnsi" w:cstheme="minorHAnsi"/>
          <w:i/>
          <w:sz w:val="24"/>
          <w:lang w:val="lv-LV"/>
        </w:rPr>
        <w:t>.pielikums – “</w:t>
      </w:r>
      <w:r w:rsidR="00AE2089" w:rsidRPr="00AE2089">
        <w:rPr>
          <w:rFonts w:asciiTheme="minorHAnsi" w:hAnsiTheme="minorHAnsi" w:cstheme="minorHAnsi"/>
          <w:i/>
          <w:sz w:val="24"/>
          <w:lang w:val="lv-LV"/>
        </w:rPr>
        <w:t>Būvatļauja</w:t>
      </w:r>
      <w:r w:rsidRPr="00AE2089">
        <w:rPr>
          <w:rFonts w:asciiTheme="minorHAnsi" w:hAnsiTheme="minorHAnsi" w:cstheme="minorHAnsi"/>
          <w:i/>
          <w:sz w:val="24"/>
          <w:lang w:val="lv-LV"/>
        </w:rPr>
        <w:t>”</w:t>
      </w:r>
      <w:r w:rsidRPr="00AE2089">
        <w:rPr>
          <w:rFonts w:asciiTheme="minorHAnsi" w:hAnsiTheme="minorHAnsi" w:cstheme="minorHAnsi"/>
          <w:bCs/>
          <w:i/>
          <w:sz w:val="24"/>
          <w:szCs w:val="24"/>
          <w:lang w:val="lv-LV"/>
        </w:rPr>
        <w:t xml:space="preserve"> </w:t>
      </w:r>
      <w:r w:rsidRPr="00AE2089">
        <w:rPr>
          <w:rFonts w:asciiTheme="minorHAnsi" w:hAnsiTheme="minorHAnsi" w:cstheme="minorHAnsi"/>
          <w:bCs/>
          <w:i/>
          <w:sz w:val="24"/>
          <w:szCs w:val="24"/>
          <w:lang w:val="lv-LV"/>
        </w:rPr>
        <w:t xml:space="preserve">(uz </w:t>
      </w:r>
      <w:r w:rsidR="00AE2089" w:rsidRPr="00AE2089">
        <w:rPr>
          <w:rFonts w:asciiTheme="minorHAnsi" w:hAnsiTheme="minorHAnsi" w:cstheme="minorHAnsi"/>
          <w:bCs/>
          <w:i/>
          <w:sz w:val="24"/>
          <w:szCs w:val="24"/>
          <w:lang w:val="lv-LV"/>
        </w:rPr>
        <w:t xml:space="preserve">4 </w:t>
      </w:r>
      <w:r w:rsidRPr="00AE2089">
        <w:rPr>
          <w:rFonts w:asciiTheme="minorHAnsi" w:hAnsiTheme="minorHAnsi" w:cstheme="minorHAnsi"/>
          <w:bCs/>
          <w:i/>
          <w:sz w:val="24"/>
          <w:szCs w:val="24"/>
          <w:lang w:val="lv-LV"/>
        </w:rPr>
        <w:t>lpp.)</w:t>
      </w:r>
    </w:p>
    <w:p w:rsidR="00CF4666" w:rsidRDefault="00063101" w:rsidP="00063101">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i/>
          <w:sz w:val="24"/>
          <w:lang w:val="lv-LV"/>
        </w:rPr>
        <w:t>8</w:t>
      </w:r>
      <w:r w:rsidRPr="00CD1B44">
        <w:rPr>
          <w:rFonts w:asciiTheme="minorHAnsi" w:hAnsiTheme="minorHAnsi" w:cstheme="minorHAnsi"/>
          <w:i/>
          <w:sz w:val="24"/>
          <w:lang w:val="lv-LV"/>
        </w:rPr>
        <w:t>.pielikums – “</w:t>
      </w:r>
      <w:r>
        <w:rPr>
          <w:rFonts w:asciiTheme="minorHAnsi" w:hAnsiTheme="minorHAnsi" w:cstheme="minorHAnsi"/>
          <w:i/>
          <w:sz w:val="24"/>
          <w:lang w:val="lv-LV"/>
        </w:rPr>
        <w:t xml:space="preserve">Būvprojekts minimālā </w:t>
      </w:r>
      <w:r w:rsidRPr="00FF540B">
        <w:rPr>
          <w:rFonts w:asciiTheme="minorHAnsi" w:hAnsiTheme="minorHAnsi" w:cstheme="minorHAnsi"/>
          <w:i/>
          <w:sz w:val="24"/>
          <w:lang w:val="lv-LV"/>
        </w:rPr>
        <w:t>sastāvā</w:t>
      </w:r>
      <w:r w:rsidRPr="00FF540B">
        <w:rPr>
          <w:rFonts w:asciiTheme="minorHAnsi" w:hAnsiTheme="minorHAnsi" w:cstheme="minorHAnsi"/>
          <w:i/>
          <w:sz w:val="24"/>
          <w:lang w:val="lv-LV"/>
        </w:rPr>
        <w:t>”</w:t>
      </w:r>
      <w:r w:rsidRPr="00FF540B">
        <w:rPr>
          <w:rFonts w:asciiTheme="minorHAnsi" w:hAnsiTheme="minorHAnsi" w:cstheme="minorHAnsi"/>
          <w:bCs/>
          <w:i/>
          <w:sz w:val="24"/>
          <w:szCs w:val="24"/>
          <w:lang w:val="lv-LV"/>
        </w:rPr>
        <w:t xml:space="preserve"> </w:t>
      </w:r>
      <w:r w:rsidRPr="00FF540B">
        <w:rPr>
          <w:rFonts w:asciiTheme="minorHAnsi" w:hAnsiTheme="minorHAnsi" w:cstheme="minorHAnsi"/>
          <w:bCs/>
          <w:i/>
          <w:sz w:val="24"/>
          <w:szCs w:val="24"/>
          <w:lang w:val="lv-LV"/>
        </w:rPr>
        <w:t>(</w:t>
      </w:r>
      <w:r w:rsidR="00FF540B" w:rsidRPr="00FF540B">
        <w:rPr>
          <w:rFonts w:asciiTheme="minorHAnsi" w:hAnsiTheme="minorHAnsi" w:cstheme="minorHAnsi"/>
          <w:bCs/>
          <w:i/>
          <w:sz w:val="24"/>
          <w:szCs w:val="24"/>
          <w:lang w:val="lv-LV"/>
        </w:rPr>
        <w:t>uz 32</w:t>
      </w:r>
      <w:r w:rsidRPr="00FF540B">
        <w:rPr>
          <w:rFonts w:asciiTheme="minorHAnsi" w:hAnsiTheme="minorHAnsi" w:cstheme="minorHAnsi"/>
          <w:bCs/>
          <w:i/>
          <w:sz w:val="24"/>
          <w:szCs w:val="24"/>
          <w:lang w:val="lv-LV"/>
        </w:rPr>
        <w:t xml:space="preserve"> lpp.)</w:t>
      </w:r>
    </w:p>
    <w:p w:rsidR="00CF4666" w:rsidRDefault="00CF4666" w:rsidP="00063101">
      <w:pPr>
        <w:tabs>
          <w:tab w:val="left" w:pos="567"/>
        </w:tabs>
        <w:autoSpaceDE w:val="0"/>
        <w:autoSpaceDN w:val="0"/>
        <w:adjustRightInd w:val="0"/>
        <w:ind w:left="284"/>
        <w:jc w:val="both"/>
        <w:rPr>
          <w:rFonts w:asciiTheme="minorHAnsi" w:hAnsiTheme="minorHAnsi" w:cstheme="minorHAnsi"/>
          <w:bCs/>
          <w:i/>
          <w:sz w:val="24"/>
          <w:szCs w:val="24"/>
          <w:lang w:val="lv-LV"/>
        </w:rPr>
      </w:pPr>
    </w:p>
    <w:p w:rsidR="00CF4666" w:rsidRDefault="00CF4666" w:rsidP="00CF4666">
      <w:pPr>
        <w:tabs>
          <w:tab w:val="left" w:pos="567"/>
        </w:tabs>
        <w:autoSpaceDE w:val="0"/>
        <w:autoSpaceDN w:val="0"/>
        <w:adjustRightInd w:val="0"/>
        <w:jc w:val="both"/>
        <w:rPr>
          <w:rFonts w:asciiTheme="minorHAnsi" w:hAnsiTheme="minorHAnsi" w:cstheme="minorHAnsi"/>
          <w:bCs/>
          <w:i/>
          <w:sz w:val="24"/>
          <w:szCs w:val="24"/>
          <w:lang w:val="lv-LV"/>
        </w:rPr>
        <w:sectPr w:rsidR="00CF4666" w:rsidSect="00CF4666">
          <w:footerReference w:type="default" r:id="rId13"/>
          <w:headerReference w:type="first" r:id="rId14"/>
          <w:footerReference w:type="first" r:id="rId15"/>
          <w:pgSz w:w="11906" w:h="16838"/>
          <w:pgMar w:top="1134" w:right="707" w:bottom="1134" w:left="1701" w:header="709" w:footer="283" w:gutter="0"/>
          <w:cols w:space="708"/>
          <w:docGrid w:linePitch="360"/>
        </w:sectPr>
      </w:pPr>
    </w:p>
    <w:p w:rsidR="00D51D4A" w:rsidRPr="00063101" w:rsidRDefault="00CF4666" w:rsidP="00CF4666">
      <w:pPr>
        <w:tabs>
          <w:tab w:val="left" w:pos="7620"/>
        </w:tabs>
        <w:jc w:val="right"/>
        <w:rPr>
          <w:rFonts w:asciiTheme="minorHAnsi" w:hAnsiTheme="minorHAnsi" w:cstheme="minorHAnsi"/>
          <w:sz w:val="24"/>
          <w:szCs w:val="24"/>
          <w:lang w:val="lv-LV" w:eastAsia="ar-SA"/>
        </w:rPr>
      </w:pPr>
      <w:r>
        <w:rPr>
          <w:rFonts w:asciiTheme="minorHAnsi" w:hAnsiTheme="minorHAnsi" w:cstheme="minorHAnsi"/>
          <w:sz w:val="24"/>
          <w:szCs w:val="24"/>
          <w:lang w:val="lv-LV"/>
        </w:rPr>
        <w:lastRenderedPageBreak/>
        <w:tab/>
      </w:r>
      <w:r w:rsidR="00D51D4A" w:rsidRPr="00063101">
        <w:rPr>
          <w:rFonts w:asciiTheme="minorHAnsi" w:hAnsiTheme="minorHAnsi" w:cstheme="minorHAnsi"/>
          <w:sz w:val="24"/>
          <w:szCs w:val="24"/>
          <w:lang w:val="lv-LV" w:eastAsia="ar-SA"/>
        </w:rPr>
        <w:t>CI-2019-</w:t>
      </w:r>
      <w:r w:rsidR="002A28B9" w:rsidRPr="00063101">
        <w:rPr>
          <w:rFonts w:asciiTheme="minorHAnsi" w:hAnsiTheme="minorHAnsi" w:cstheme="minorHAnsi"/>
          <w:sz w:val="24"/>
          <w:szCs w:val="24"/>
          <w:lang w:val="lv-LV" w:eastAsia="ar-SA"/>
        </w:rPr>
        <w:t>0</w:t>
      </w:r>
      <w:r w:rsidR="00D51D4A" w:rsidRPr="00063101">
        <w:rPr>
          <w:rFonts w:asciiTheme="minorHAnsi" w:hAnsiTheme="minorHAnsi" w:cstheme="minorHAnsi"/>
          <w:sz w:val="24"/>
          <w:szCs w:val="24"/>
          <w:lang w:val="lv-LV" w:eastAsia="ar-SA"/>
        </w:rPr>
        <w:t xml:space="preserve">8 </w:t>
      </w:r>
      <w:r w:rsidR="00D51D4A" w:rsidRPr="00063101">
        <w:rPr>
          <w:rFonts w:asciiTheme="minorHAnsi" w:hAnsiTheme="minorHAnsi" w:cstheme="minorHAnsi"/>
          <w:b/>
          <w:sz w:val="24"/>
          <w:szCs w:val="24"/>
          <w:lang w:val="lv-LV" w:eastAsia="ar-SA"/>
        </w:rPr>
        <w:t>1.pielikums</w:t>
      </w:r>
    </w:p>
    <w:p w:rsidR="00054620" w:rsidRPr="00D51D4A" w:rsidRDefault="00054620" w:rsidP="00054620">
      <w:pPr>
        <w:pStyle w:val="Sarakstarindkopa1"/>
        <w:tabs>
          <w:tab w:val="left" w:pos="567"/>
          <w:tab w:val="left" w:pos="7513"/>
        </w:tabs>
        <w:spacing w:before="120"/>
        <w:ind w:left="0"/>
        <w:jc w:val="center"/>
        <w:rPr>
          <w:rFonts w:asciiTheme="minorHAnsi" w:hAnsiTheme="minorHAnsi" w:cstheme="minorHAnsi"/>
          <w:b/>
          <w:bCs/>
          <w:sz w:val="24"/>
        </w:rPr>
      </w:pPr>
      <w:r w:rsidRPr="00D51D4A">
        <w:rPr>
          <w:rFonts w:asciiTheme="minorHAnsi" w:hAnsiTheme="minorHAnsi" w:cstheme="minorHAnsi"/>
          <w:b/>
          <w:bCs/>
          <w:sz w:val="24"/>
        </w:rPr>
        <w:t>FINANŠU PIEDĀVĀJUMS</w:t>
      </w:r>
    </w:p>
    <w:p w:rsidR="00054620" w:rsidRPr="00D51D4A" w:rsidRDefault="00054620" w:rsidP="00054620">
      <w:pPr>
        <w:tabs>
          <w:tab w:val="left" w:pos="426"/>
        </w:tabs>
        <w:suppressAutoHyphens/>
        <w:jc w:val="both"/>
        <w:rPr>
          <w:rFonts w:cstheme="minorHAnsi"/>
          <w:sz w:val="24"/>
          <w:szCs w:val="24"/>
          <w:lang w:val="lv-LV" w:eastAsia="ar-SA"/>
        </w:rPr>
      </w:pPr>
    </w:p>
    <w:p w:rsidR="00054620" w:rsidRPr="00D51D4A" w:rsidRDefault="00054620" w:rsidP="00D51D4A">
      <w:pPr>
        <w:tabs>
          <w:tab w:val="left" w:pos="7513"/>
        </w:tabs>
        <w:spacing w:line="276" w:lineRule="auto"/>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Ar šo _____________________________________</w:t>
      </w:r>
      <w:r w:rsidR="00F56FFF">
        <w:rPr>
          <w:rFonts w:asciiTheme="minorHAnsi" w:hAnsiTheme="minorHAnsi" w:cstheme="minorHAnsi"/>
          <w:sz w:val="24"/>
          <w:szCs w:val="24"/>
          <w:lang w:val="lv-LV"/>
        </w:rPr>
        <w:t>_________________________________</w:t>
      </w:r>
      <w:r w:rsidRPr="00D51D4A">
        <w:rPr>
          <w:rFonts w:asciiTheme="minorHAnsi" w:hAnsiTheme="minorHAnsi" w:cstheme="minorHAnsi"/>
          <w:sz w:val="24"/>
          <w:szCs w:val="24"/>
          <w:lang w:val="lv-LV"/>
        </w:rPr>
        <w:t>____ (</w:t>
      </w:r>
      <w:r w:rsidRPr="00D51D4A">
        <w:rPr>
          <w:rFonts w:asciiTheme="minorHAnsi" w:hAnsiTheme="minorHAnsi" w:cstheme="minorHAnsi"/>
          <w:i/>
          <w:sz w:val="24"/>
          <w:szCs w:val="24"/>
          <w:lang w:val="lv-LV"/>
        </w:rPr>
        <w:t>pretendenta nosaukums, reģistrācijas Nr. un paraksttiesīgais pārstāvis</w:t>
      </w:r>
      <w:r w:rsidRPr="00D51D4A">
        <w:rPr>
          <w:rFonts w:asciiTheme="minorHAnsi" w:hAnsiTheme="minorHAnsi" w:cstheme="minorHAnsi"/>
          <w:sz w:val="24"/>
          <w:szCs w:val="24"/>
          <w:lang w:val="lv-LV"/>
        </w:rPr>
        <w:t xml:space="preserve">) iesniedzam piedāvājumu Nīcas novada domes izsludinātajā cenu izpētē </w:t>
      </w:r>
      <w:r w:rsidRPr="00D51D4A">
        <w:rPr>
          <w:rFonts w:asciiTheme="minorHAnsi" w:hAnsiTheme="minorHAnsi" w:cstheme="minorHAnsi"/>
          <w:b/>
          <w:i/>
          <w:sz w:val="24"/>
          <w:szCs w:val="24"/>
          <w:lang w:val="lv-LV"/>
        </w:rPr>
        <w:t>“Būvprojekta izstrāde un autoruzraudzība teritorijas labiekārtojumam projektā “Dabas parka "Bernāti" dabas aizsardzības plāna apsaimniekošanas pasākumu ieviešana”</w:t>
      </w:r>
      <w:r w:rsidRPr="00D51D4A">
        <w:rPr>
          <w:rFonts w:asciiTheme="minorHAnsi" w:hAnsiTheme="minorHAnsi" w:cstheme="minorHAnsi"/>
          <w:sz w:val="24"/>
          <w:szCs w:val="24"/>
          <w:lang w:val="lv-LV"/>
        </w:rPr>
        <w:t xml:space="preserve"> Nr. </w:t>
      </w:r>
      <w:r w:rsidRPr="002A28B9">
        <w:rPr>
          <w:rFonts w:asciiTheme="minorHAnsi" w:hAnsiTheme="minorHAnsi" w:cstheme="minorHAnsi"/>
          <w:sz w:val="24"/>
          <w:szCs w:val="24"/>
          <w:lang w:val="lv-LV"/>
        </w:rPr>
        <w:t>CI-2019-</w:t>
      </w:r>
      <w:r w:rsidR="002A28B9" w:rsidRPr="002A28B9">
        <w:rPr>
          <w:rFonts w:asciiTheme="minorHAnsi" w:hAnsiTheme="minorHAnsi" w:cstheme="minorHAnsi"/>
          <w:sz w:val="24"/>
          <w:szCs w:val="24"/>
          <w:lang w:val="lv-LV"/>
        </w:rPr>
        <w:t>0</w:t>
      </w:r>
      <w:r w:rsidRPr="002A28B9">
        <w:rPr>
          <w:rFonts w:asciiTheme="minorHAnsi" w:hAnsiTheme="minorHAnsi" w:cstheme="minorHAnsi"/>
          <w:sz w:val="24"/>
          <w:szCs w:val="24"/>
          <w:lang w:val="lv-LV"/>
        </w:rPr>
        <w:t>8.</w:t>
      </w:r>
    </w:p>
    <w:p w:rsidR="00054620" w:rsidRPr="00D51D4A" w:rsidRDefault="00054620" w:rsidP="00D51D4A">
      <w:pPr>
        <w:pStyle w:val="NoSpacing"/>
        <w:spacing w:line="276" w:lineRule="auto"/>
        <w:jc w:val="both"/>
        <w:rPr>
          <w:rFonts w:asciiTheme="minorHAnsi" w:hAnsiTheme="minorHAnsi" w:cstheme="minorHAnsi"/>
        </w:rPr>
      </w:pPr>
    </w:p>
    <w:p w:rsidR="00054620" w:rsidRPr="00D51D4A" w:rsidRDefault="00054620" w:rsidP="00D51D4A">
      <w:pPr>
        <w:pStyle w:val="NoSpacing"/>
        <w:spacing w:line="276" w:lineRule="auto"/>
        <w:jc w:val="both"/>
        <w:rPr>
          <w:rFonts w:asciiTheme="minorHAnsi" w:hAnsiTheme="minorHAnsi" w:cstheme="minorHAnsi"/>
          <w:b/>
        </w:rPr>
      </w:pPr>
      <w:r w:rsidRPr="00D51D4A">
        <w:rPr>
          <w:rFonts w:asciiTheme="minorHAnsi" w:hAnsiTheme="minorHAnsi" w:cstheme="minorHAnsi"/>
        </w:rPr>
        <w:t xml:space="preserve">Iepazīstoties ar cenu </w:t>
      </w:r>
      <w:r w:rsidRPr="002A28B9">
        <w:rPr>
          <w:rFonts w:asciiTheme="minorHAnsi" w:hAnsiTheme="minorHAnsi" w:cstheme="minorHAnsi"/>
        </w:rPr>
        <w:t xml:space="preserve">izpētes </w:t>
      </w:r>
      <w:proofErr w:type="spellStart"/>
      <w:r w:rsidRPr="002A28B9">
        <w:rPr>
          <w:rFonts w:asciiTheme="minorHAnsi" w:hAnsiTheme="minorHAnsi" w:cstheme="minorHAnsi"/>
        </w:rPr>
        <w:t>Nr.CI-2019-</w:t>
      </w:r>
      <w:r w:rsidR="002A28B9" w:rsidRPr="002A28B9">
        <w:rPr>
          <w:rFonts w:asciiTheme="minorHAnsi" w:hAnsiTheme="minorHAnsi" w:cstheme="minorHAnsi"/>
        </w:rPr>
        <w:t>0</w:t>
      </w:r>
      <w:r w:rsidRPr="002A28B9">
        <w:rPr>
          <w:rFonts w:asciiTheme="minorHAnsi" w:hAnsiTheme="minorHAnsi" w:cstheme="minorHAnsi"/>
        </w:rPr>
        <w:t>8</w:t>
      </w:r>
      <w:proofErr w:type="spellEnd"/>
      <w:r w:rsidRPr="002A28B9">
        <w:rPr>
          <w:rFonts w:asciiTheme="minorHAnsi" w:hAnsiTheme="minorHAnsi" w:cstheme="minorHAnsi"/>
        </w:rPr>
        <w:t xml:space="preserve"> noteikumiem</w:t>
      </w:r>
      <w:r w:rsidRPr="00D51D4A">
        <w:rPr>
          <w:rFonts w:asciiTheme="minorHAnsi" w:hAnsiTheme="minorHAnsi" w:cstheme="minorHAnsi"/>
        </w:rPr>
        <w:t xml:space="preserve"> un pielikumiem, t.sk. ar būvprojektu minimālajā </w:t>
      </w:r>
      <w:r w:rsidRPr="00943BDF">
        <w:rPr>
          <w:rFonts w:asciiTheme="minorHAnsi" w:hAnsiTheme="minorHAnsi" w:cstheme="minorHAnsi"/>
        </w:rPr>
        <w:t xml:space="preserve">sastāvā </w:t>
      </w:r>
      <w:r w:rsidR="00063101" w:rsidRPr="00943BDF">
        <w:rPr>
          <w:rFonts w:asciiTheme="minorHAnsi" w:hAnsiTheme="minorHAnsi" w:cstheme="minorHAnsi"/>
        </w:rPr>
        <w:t>(8</w:t>
      </w:r>
      <w:r w:rsidRPr="00943BDF">
        <w:rPr>
          <w:rFonts w:asciiTheme="minorHAnsi" w:hAnsiTheme="minorHAnsi" w:cstheme="minorHAnsi"/>
        </w:rPr>
        <w:t>. pielikums), mēs</w:t>
      </w:r>
      <w:r w:rsidRPr="00D51D4A">
        <w:rPr>
          <w:rFonts w:asciiTheme="minorHAnsi" w:hAnsiTheme="minorHAnsi" w:cstheme="minorHAnsi"/>
        </w:rPr>
        <w:t xml:space="preserve">, parakstījuši šo Finanšu piedāvājumu, cenu </w:t>
      </w:r>
      <w:r w:rsidRPr="002A28B9">
        <w:rPr>
          <w:rFonts w:asciiTheme="minorHAnsi" w:hAnsiTheme="minorHAnsi" w:cstheme="minorHAnsi"/>
        </w:rPr>
        <w:t xml:space="preserve">izpētes </w:t>
      </w:r>
      <w:proofErr w:type="spellStart"/>
      <w:r w:rsidRPr="002A28B9">
        <w:rPr>
          <w:rFonts w:asciiTheme="minorHAnsi" w:hAnsiTheme="minorHAnsi" w:cstheme="minorHAnsi"/>
        </w:rPr>
        <w:t>Nr.CI-2019-</w:t>
      </w:r>
      <w:r w:rsidR="002A28B9" w:rsidRPr="002A28B9">
        <w:rPr>
          <w:rFonts w:asciiTheme="minorHAnsi" w:hAnsiTheme="minorHAnsi" w:cstheme="minorHAnsi"/>
        </w:rPr>
        <w:t>0</w:t>
      </w:r>
      <w:r w:rsidRPr="002A28B9">
        <w:rPr>
          <w:rFonts w:asciiTheme="minorHAnsi" w:hAnsiTheme="minorHAnsi" w:cstheme="minorHAnsi"/>
        </w:rPr>
        <w:t>8</w:t>
      </w:r>
      <w:proofErr w:type="spellEnd"/>
      <w:r w:rsidRPr="002A28B9">
        <w:rPr>
          <w:rFonts w:asciiTheme="minorHAnsi" w:hAnsiTheme="minorHAnsi" w:cstheme="minorHAnsi"/>
        </w:rPr>
        <w:t xml:space="preserve"> noteikumos norādītos darbus apņemamies izpildīt par šādu cenu:</w:t>
      </w:r>
      <w:r w:rsidRPr="00D51D4A">
        <w:rPr>
          <w:rFonts w:asciiTheme="minorHAnsi" w:hAnsiTheme="minorHAnsi" w:cstheme="minorHAnsi"/>
        </w:rPr>
        <w:t xml:space="preserve"> </w:t>
      </w:r>
    </w:p>
    <w:p w:rsidR="00054620" w:rsidRPr="00D51D4A" w:rsidRDefault="00054620" w:rsidP="00054620">
      <w:pPr>
        <w:pStyle w:val="NoSpacing"/>
        <w:rPr>
          <w:rFonts w:asciiTheme="minorHAnsi" w:hAnsiTheme="minorHAnsi" w:cstheme="minorHAnsi"/>
        </w:rPr>
      </w:pPr>
    </w:p>
    <w:p w:rsidR="00054620" w:rsidRPr="00D51D4A" w:rsidRDefault="00054620" w:rsidP="00054620">
      <w:pPr>
        <w:pStyle w:val="NoSpacing"/>
        <w:jc w:val="right"/>
        <w:rPr>
          <w:rFonts w:asciiTheme="minorHAnsi" w:hAnsiTheme="minorHAnsi" w:cstheme="minorHAnsi"/>
        </w:rPr>
      </w:pPr>
    </w:p>
    <w:tbl>
      <w:tblPr>
        <w:tblW w:w="4944" w:type="pct"/>
        <w:tblInd w:w="108" w:type="dxa"/>
        <w:tblLook w:val="0000" w:firstRow="0" w:lastRow="0" w:firstColumn="0" w:lastColumn="0" w:noHBand="0" w:noVBand="0"/>
      </w:tblPr>
      <w:tblGrid>
        <w:gridCol w:w="3829"/>
        <w:gridCol w:w="2144"/>
        <w:gridCol w:w="1817"/>
        <w:gridCol w:w="1815"/>
      </w:tblGrid>
      <w:tr w:rsidR="00054620" w:rsidRPr="00D51D4A" w:rsidTr="00054620">
        <w:trPr>
          <w:trHeight w:val="397"/>
        </w:trPr>
        <w:tc>
          <w:tcPr>
            <w:tcW w:w="1993" w:type="pct"/>
            <w:tcBorders>
              <w:top w:val="nil"/>
              <w:bottom w:val="single" w:sz="4" w:space="0" w:color="000000"/>
            </w:tcBorders>
            <w:vAlign w:val="center"/>
          </w:tcPr>
          <w:p w:rsidR="00054620" w:rsidRPr="00D51D4A" w:rsidRDefault="00054620" w:rsidP="003B0974">
            <w:pPr>
              <w:pStyle w:val="NoSpacing"/>
              <w:rPr>
                <w:rFonts w:asciiTheme="minorHAnsi" w:hAnsiTheme="minorHAnsi" w:cstheme="minorHAnsi"/>
              </w:rPr>
            </w:pPr>
          </w:p>
        </w:tc>
        <w:tc>
          <w:tcPr>
            <w:tcW w:w="111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Līgumcena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PVN 21%</w:t>
            </w:r>
          </w:p>
        </w:tc>
        <w:tc>
          <w:tcPr>
            <w:tcW w:w="945"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Līgumsumma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ar PVN)</w:t>
            </w:r>
          </w:p>
        </w:tc>
      </w:tr>
      <w:tr w:rsidR="00054620" w:rsidRPr="00D51D4A" w:rsidTr="00054620">
        <w:trPr>
          <w:trHeight w:val="680"/>
        </w:trPr>
        <w:tc>
          <w:tcPr>
            <w:tcW w:w="1993" w:type="pct"/>
            <w:tcBorders>
              <w:top w:val="single" w:sz="4" w:space="0" w:color="000000"/>
              <w:left w:val="single" w:sz="4" w:space="0" w:color="000000"/>
              <w:bottom w:val="single" w:sz="4" w:space="0" w:color="000000"/>
            </w:tcBorders>
            <w:vAlign w:val="center"/>
          </w:tcPr>
          <w:p w:rsidR="00054620" w:rsidRPr="00D51D4A" w:rsidRDefault="00054620" w:rsidP="003B0974">
            <w:pPr>
              <w:pStyle w:val="NoSpacing"/>
              <w:rPr>
                <w:rFonts w:asciiTheme="minorHAnsi" w:hAnsiTheme="minorHAnsi" w:cstheme="minorHAnsi"/>
              </w:rPr>
            </w:pPr>
            <w:r w:rsidRPr="00D51D4A">
              <w:rPr>
                <w:rFonts w:asciiTheme="minorHAnsi" w:hAnsiTheme="minorHAnsi" w:cstheme="minorHAnsi"/>
              </w:rPr>
              <w:t>Būvniecības ieceres dokumentācijas izstrāde, EUR</w:t>
            </w:r>
          </w:p>
        </w:tc>
        <w:tc>
          <w:tcPr>
            <w:tcW w:w="11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54620" w:rsidRPr="00D51D4A" w:rsidRDefault="00054620" w:rsidP="003B0974">
            <w:pPr>
              <w:pStyle w:val="NoSpacing"/>
              <w:rPr>
                <w:rFonts w:asciiTheme="minorHAnsi" w:hAnsiTheme="minorHAnsi" w:cstheme="minorHAnsi"/>
              </w:rPr>
            </w:pPr>
            <w:r w:rsidRPr="00D51D4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r>
    </w:tbl>
    <w:p w:rsidR="00054620" w:rsidRPr="00D51D4A" w:rsidRDefault="00054620" w:rsidP="00054620">
      <w:pPr>
        <w:pStyle w:val="NoSpacing"/>
        <w:jc w:val="right"/>
        <w:rPr>
          <w:rFonts w:asciiTheme="minorHAnsi" w:hAnsiTheme="minorHAnsi" w:cstheme="minorHAnsi"/>
          <w:i/>
        </w:rPr>
      </w:pPr>
      <w:r w:rsidRPr="00D51D4A">
        <w:rPr>
          <w:rFonts w:asciiTheme="minorHAnsi" w:hAnsiTheme="minorHAnsi" w:cstheme="minorHAnsi"/>
          <w:i/>
        </w:rPr>
        <w:t>* Līgumcena, kas tiek vērtēta</w:t>
      </w:r>
    </w:p>
    <w:p w:rsidR="00054620" w:rsidRPr="00D51D4A" w:rsidRDefault="00054620" w:rsidP="00054620">
      <w:pPr>
        <w:pStyle w:val="NoSpacing"/>
        <w:jc w:val="both"/>
        <w:rPr>
          <w:rFonts w:asciiTheme="minorHAnsi" w:hAnsiTheme="minorHAnsi" w:cstheme="minorHAnsi"/>
        </w:rPr>
      </w:pPr>
    </w:p>
    <w:p w:rsidR="00054620" w:rsidRPr="00D51D4A" w:rsidRDefault="00054620" w:rsidP="00054620">
      <w:pPr>
        <w:pStyle w:val="NoSpacing"/>
        <w:jc w:val="both"/>
        <w:rPr>
          <w:rFonts w:asciiTheme="minorHAnsi" w:hAnsiTheme="minorHAnsi" w:cstheme="minorHAnsi"/>
        </w:rPr>
      </w:pPr>
    </w:p>
    <w:tbl>
      <w:tblPr>
        <w:tblW w:w="4944" w:type="pct"/>
        <w:tblInd w:w="108" w:type="dxa"/>
        <w:tblLook w:val="0000" w:firstRow="0" w:lastRow="0" w:firstColumn="0" w:lastColumn="0" w:noHBand="0" w:noVBand="0"/>
      </w:tblPr>
      <w:tblGrid>
        <w:gridCol w:w="3829"/>
        <w:gridCol w:w="2144"/>
        <w:gridCol w:w="1817"/>
        <w:gridCol w:w="1815"/>
      </w:tblGrid>
      <w:tr w:rsidR="00054620" w:rsidRPr="00D51D4A" w:rsidTr="00054620">
        <w:trPr>
          <w:trHeight w:val="397"/>
        </w:trPr>
        <w:tc>
          <w:tcPr>
            <w:tcW w:w="1993" w:type="pct"/>
            <w:tcBorders>
              <w:top w:val="nil"/>
              <w:bottom w:val="single" w:sz="4" w:space="0" w:color="000000"/>
            </w:tcBorders>
            <w:vAlign w:val="center"/>
          </w:tcPr>
          <w:p w:rsidR="00054620" w:rsidRPr="00D51D4A" w:rsidRDefault="00054620" w:rsidP="003B0974">
            <w:pPr>
              <w:pStyle w:val="NoSpacing"/>
              <w:rPr>
                <w:rFonts w:asciiTheme="minorHAnsi" w:hAnsiTheme="minorHAnsi" w:cstheme="minorHAnsi"/>
              </w:rPr>
            </w:pPr>
          </w:p>
        </w:tc>
        <w:tc>
          <w:tcPr>
            <w:tcW w:w="111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Līgumcena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PVN 21%</w:t>
            </w:r>
          </w:p>
        </w:tc>
        <w:tc>
          <w:tcPr>
            <w:tcW w:w="945"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Līgumsumma</w:t>
            </w:r>
          </w:p>
          <w:p w:rsidR="00054620" w:rsidRPr="00D51D4A" w:rsidRDefault="00054620" w:rsidP="003B0974">
            <w:pPr>
              <w:pStyle w:val="NoSpacing"/>
              <w:jc w:val="center"/>
              <w:rPr>
                <w:rFonts w:asciiTheme="minorHAnsi" w:hAnsiTheme="minorHAnsi" w:cstheme="minorHAnsi"/>
                <w:b/>
              </w:rPr>
            </w:pPr>
            <w:r w:rsidRPr="00D51D4A">
              <w:rPr>
                <w:rFonts w:asciiTheme="minorHAnsi" w:hAnsiTheme="minorHAnsi" w:cstheme="minorHAnsi"/>
                <w:b/>
              </w:rPr>
              <w:t>(cena ar PVN)</w:t>
            </w:r>
          </w:p>
        </w:tc>
      </w:tr>
      <w:tr w:rsidR="00054620" w:rsidRPr="00D51D4A" w:rsidTr="00054620">
        <w:trPr>
          <w:trHeight w:val="680"/>
        </w:trPr>
        <w:tc>
          <w:tcPr>
            <w:tcW w:w="1993" w:type="pct"/>
            <w:tcBorders>
              <w:top w:val="single" w:sz="4" w:space="0" w:color="000000"/>
              <w:left w:val="single" w:sz="4" w:space="0" w:color="000000"/>
              <w:bottom w:val="single" w:sz="4" w:space="0" w:color="000000"/>
            </w:tcBorders>
            <w:vAlign w:val="center"/>
          </w:tcPr>
          <w:p w:rsidR="00054620" w:rsidRPr="00D51D4A" w:rsidRDefault="00054620" w:rsidP="003B0974">
            <w:pPr>
              <w:pStyle w:val="NoSpacing"/>
              <w:rPr>
                <w:rFonts w:asciiTheme="minorHAnsi" w:hAnsiTheme="minorHAnsi" w:cstheme="minorHAnsi"/>
              </w:rPr>
            </w:pPr>
            <w:r w:rsidRPr="00D51D4A">
              <w:rPr>
                <w:rFonts w:asciiTheme="minorHAnsi" w:hAnsiTheme="minorHAnsi" w:cstheme="minorHAnsi"/>
              </w:rPr>
              <w:t>Autoruzraudzība, EUR</w:t>
            </w:r>
          </w:p>
        </w:tc>
        <w:tc>
          <w:tcPr>
            <w:tcW w:w="11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54620" w:rsidRPr="00D51D4A" w:rsidRDefault="00054620" w:rsidP="003B0974">
            <w:pPr>
              <w:pStyle w:val="NoSpacing"/>
              <w:rPr>
                <w:rFonts w:asciiTheme="minorHAnsi" w:hAnsiTheme="minorHAnsi" w:cstheme="minorHAnsi"/>
              </w:rPr>
            </w:pPr>
            <w:r w:rsidRPr="00D51D4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NoSpacing"/>
              <w:rPr>
                <w:rFonts w:asciiTheme="minorHAnsi" w:hAnsiTheme="minorHAnsi" w:cstheme="minorHAnsi"/>
              </w:rPr>
            </w:pPr>
          </w:p>
        </w:tc>
      </w:tr>
    </w:tbl>
    <w:p w:rsidR="00054620" w:rsidRPr="00D51D4A" w:rsidRDefault="00054620" w:rsidP="00054620">
      <w:pPr>
        <w:pStyle w:val="NoSpacing"/>
        <w:jc w:val="right"/>
        <w:rPr>
          <w:rFonts w:asciiTheme="minorHAnsi" w:hAnsiTheme="minorHAnsi" w:cstheme="minorHAnsi"/>
          <w:i/>
        </w:rPr>
      </w:pPr>
      <w:r w:rsidRPr="00D51D4A">
        <w:rPr>
          <w:rFonts w:asciiTheme="minorHAnsi" w:hAnsiTheme="minorHAnsi" w:cstheme="minorHAnsi"/>
          <w:i/>
        </w:rPr>
        <w:t>* Līgumcena, kas tiek vērtēta</w:t>
      </w:r>
    </w:p>
    <w:p w:rsidR="00054620" w:rsidRPr="00D51D4A" w:rsidRDefault="00054620" w:rsidP="00054620">
      <w:pPr>
        <w:pStyle w:val="NoSpacing"/>
        <w:jc w:val="both"/>
        <w:rPr>
          <w:rFonts w:asciiTheme="minorHAnsi" w:hAnsiTheme="minorHAnsi" w:cstheme="minorHAnsi"/>
        </w:rPr>
      </w:pPr>
    </w:p>
    <w:p w:rsidR="00054620" w:rsidRPr="00D51D4A" w:rsidRDefault="00054620" w:rsidP="00D51D4A">
      <w:pPr>
        <w:pStyle w:val="NoSpacing"/>
        <w:spacing w:line="276" w:lineRule="auto"/>
        <w:jc w:val="both"/>
        <w:rPr>
          <w:rFonts w:asciiTheme="minorHAnsi" w:hAnsiTheme="minorHAnsi" w:cstheme="minorHAnsi"/>
        </w:rPr>
      </w:pPr>
      <w:r w:rsidRPr="00D51D4A">
        <w:rPr>
          <w:rFonts w:asciiTheme="minorHAnsi" w:hAnsiTheme="minorHAnsi" w:cstheme="minorHAnsi"/>
        </w:rPr>
        <w:t>Apņemamies cenu izpētē minētos darbus veikt noteikumu 2.5.1. un 2.5.2. punktā minētajos termiņos:</w:t>
      </w:r>
    </w:p>
    <w:p w:rsidR="00054620" w:rsidRPr="00D51D4A" w:rsidRDefault="00054620" w:rsidP="00F51939">
      <w:pPr>
        <w:pStyle w:val="NoSpacing"/>
        <w:numPr>
          <w:ilvl w:val="0"/>
          <w:numId w:val="6"/>
        </w:numPr>
        <w:spacing w:line="276" w:lineRule="auto"/>
        <w:jc w:val="both"/>
        <w:rPr>
          <w:rFonts w:asciiTheme="minorHAnsi" w:hAnsiTheme="minorHAnsi" w:cstheme="minorHAnsi"/>
          <w:b/>
          <w:i/>
        </w:rPr>
      </w:pPr>
      <w:r w:rsidRPr="00D51D4A">
        <w:rPr>
          <w:rFonts w:asciiTheme="minorHAnsi" w:hAnsiTheme="minorHAnsi" w:cstheme="minorHAnsi"/>
        </w:rPr>
        <w:t xml:space="preserve">būvprojekta izstrādes un Būvvaldes atzīmes par projektēšanas nosacījumu izpildi saņemšanas būvatļaujā </w:t>
      </w:r>
      <w:r w:rsidRPr="00D51D4A">
        <w:rPr>
          <w:rFonts w:asciiTheme="minorHAnsi" w:hAnsiTheme="minorHAnsi" w:cstheme="minorHAnsi"/>
          <w:b/>
          <w:i/>
        </w:rPr>
        <w:t>līdz 2019. gada 30. aprīlim;</w:t>
      </w:r>
    </w:p>
    <w:p w:rsidR="00054620" w:rsidRPr="00D51D4A" w:rsidRDefault="00054620" w:rsidP="00F51939">
      <w:pPr>
        <w:pStyle w:val="NoSpacing"/>
        <w:numPr>
          <w:ilvl w:val="0"/>
          <w:numId w:val="6"/>
        </w:numPr>
        <w:spacing w:line="276" w:lineRule="auto"/>
        <w:jc w:val="both"/>
        <w:rPr>
          <w:rFonts w:asciiTheme="minorHAnsi" w:hAnsiTheme="minorHAnsi" w:cstheme="minorHAnsi"/>
          <w:b/>
          <w:i/>
        </w:rPr>
      </w:pPr>
      <w:r w:rsidRPr="00D51D4A">
        <w:rPr>
          <w:rFonts w:asciiTheme="minorHAnsi" w:hAnsiTheme="minorHAnsi" w:cstheme="minorHAnsi"/>
        </w:rPr>
        <w:t xml:space="preserve">autoruzraudzības termiņš </w:t>
      </w:r>
      <w:r w:rsidRPr="00D51D4A">
        <w:rPr>
          <w:rFonts w:asciiTheme="minorHAnsi" w:hAnsiTheme="minorHAnsi" w:cstheme="minorHAnsi"/>
          <w:b/>
          <w:i/>
        </w:rPr>
        <w:t xml:space="preserve">2019. </w:t>
      </w:r>
      <w:bookmarkStart w:id="7" w:name="_GoBack"/>
      <w:bookmarkEnd w:id="7"/>
      <w:r w:rsidRPr="00D51D4A">
        <w:rPr>
          <w:rFonts w:asciiTheme="minorHAnsi" w:hAnsiTheme="minorHAnsi" w:cstheme="minorHAnsi"/>
          <w:b/>
          <w:i/>
        </w:rPr>
        <w:t>gada 30. septembris.</w:t>
      </w:r>
    </w:p>
    <w:p w:rsidR="00054620" w:rsidRPr="00D51D4A" w:rsidRDefault="00054620" w:rsidP="00D51D4A">
      <w:pPr>
        <w:pStyle w:val="NoSpacing"/>
        <w:spacing w:line="276" w:lineRule="auto"/>
        <w:rPr>
          <w:rFonts w:cstheme="minorHAnsi"/>
        </w:rPr>
      </w:pPr>
    </w:p>
    <w:p w:rsidR="00054620" w:rsidRPr="00D51D4A" w:rsidRDefault="00054620" w:rsidP="00D51D4A">
      <w:pPr>
        <w:pStyle w:val="NoSpacing"/>
        <w:spacing w:line="276" w:lineRule="auto"/>
        <w:jc w:val="both"/>
        <w:rPr>
          <w:rFonts w:asciiTheme="minorHAnsi" w:hAnsiTheme="minorHAnsi" w:cstheme="minorHAnsi"/>
          <w:u w:val="single"/>
        </w:rPr>
      </w:pPr>
      <w:r w:rsidRPr="00D51D4A">
        <w:rPr>
          <w:rFonts w:asciiTheme="minorHAnsi" w:hAnsiTheme="minorHAnsi" w:cstheme="minorHAnsi"/>
          <w:u w:val="single"/>
        </w:rPr>
        <w:t>Parakstot šo finanšu piedāvājumu, apliecinām, ka:</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cenās ievērtēti visi darbu veikšanai nepieciešamie materiāli, algas, riski, kā arī darbi, kas nav minēti, bet bez kuriem nebūtu iespējama darbu pareiza un spēkā esošiem normatīvajiem aktiem atbilstoša veikšana pilnā apmērā;</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sagatavots individuāli un nav saskaņots ar konkurentiem;</w:t>
      </w:r>
    </w:p>
    <w:p w:rsidR="00054620" w:rsidRPr="00D51D4A" w:rsidRDefault="00054620" w:rsidP="00F51939">
      <w:pPr>
        <w:pStyle w:val="NoSpacing"/>
        <w:numPr>
          <w:ilvl w:val="0"/>
          <w:numId w:val="7"/>
        </w:numPr>
        <w:spacing w:line="276" w:lineRule="auto"/>
        <w:jc w:val="both"/>
        <w:rPr>
          <w:rFonts w:asciiTheme="minorHAnsi" w:hAnsiTheme="minorHAnsi" w:cstheme="minorHAnsi"/>
        </w:rPr>
      </w:pPr>
      <w:r w:rsidRPr="00D51D4A">
        <w:rPr>
          <w:rFonts w:asciiTheme="minorHAnsi" w:hAnsiTheme="minorHAnsi" w:cstheme="minorHAnsi"/>
        </w:rPr>
        <w:lastRenderedPageBreak/>
        <w:t>šis piedāvājums ir spēkā ________ (vismaz 120 (simtu divdesmit)) dienas, skaitot no piedāvājumu atvēršanas dienas;</w:t>
      </w:r>
    </w:p>
    <w:p w:rsidR="00054620" w:rsidRPr="00D51D4A" w:rsidRDefault="00054620" w:rsidP="00F51939">
      <w:pPr>
        <w:pStyle w:val="BodyText"/>
        <w:numPr>
          <w:ilvl w:val="0"/>
          <w:numId w:val="7"/>
        </w:numPr>
        <w:suppressAutoHyphens/>
        <w:spacing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t>gadījumā, ja tiksim atzīti par uzvarētāju, līgumsaistību izpildei tiks nozīmēta pilnvarotā persona ________________</w:t>
      </w:r>
      <w:r w:rsidR="00F56FFF">
        <w:rPr>
          <w:rFonts w:asciiTheme="minorHAnsi" w:hAnsiTheme="minorHAnsi" w:cstheme="minorHAnsi"/>
          <w:szCs w:val="24"/>
          <w:lang w:val="lv-LV"/>
        </w:rPr>
        <w:t>_______</w:t>
      </w:r>
      <w:r w:rsidRPr="00D51D4A">
        <w:rPr>
          <w:rFonts w:asciiTheme="minorHAnsi" w:hAnsiTheme="minorHAnsi" w:cstheme="minorHAnsi"/>
          <w:szCs w:val="24"/>
          <w:lang w:val="lv-LV"/>
        </w:rPr>
        <w:t>_____</w:t>
      </w:r>
      <w:r w:rsidRPr="00D51D4A">
        <w:rPr>
          <w:rFonts w:asciiTheme="minorHAnsi" w:hAnsiTheme="minorHAnsi" w:cstheme="minorHAnsi"/>
          <w:i/>
          <w:szCs w:val="24"/>
          <w:lang w:val="lv-LV"/>
        </w:rPr>
        <w:t xml:space="preserve">(amats, vārds, uzvārds), </w:t>
      </w:r>
      <w:r w:rsidRPr="00D51D4A">
        <w:rPr>
          <w:rFonts w:asciiTheme="minorHAnsi" w:hAnsiTheme="minorHAnsi" w:cstheme="minorHAnsi"/>
          <w:szCs w:val="24"/>
          <w:lang w:val="lv-LV"/>
        </w:rPr>
        <w:t>tālrunis:</w:t>
      </w:r>
      <w:r w:rsidRPr="00D51D4A">
        <w:rPr>
          <w:rFonts w:asciiTheme="minorHAnsi" w:hAnsiTheme="minorHAnsi" w:cstheme="minorHAnsi"/>
          <w:i/>
          <w:szCs w:val="24"/>
          <w:lang w:val="lv-LV"/>
        </w:rPr>
        <w:t xml:space="preserve"> __________;</w:t>
      </w:r>
    </w:p>
    <w:p w:rsidR="00D51D4A" w:rsidRPr="00943BDF" w:rsidRDefault="00054620" w:rsidP="00943BDF">
      <w:pPr>
        <w:pStyle w:val="BodyText"/>
        <w:numPr>
          <w:ilvl w:val="0"/>
          <w:numId w:val="7"/>
        </w:numPr>
        <w:suppressAutoHyphens/>
        <w:spacing w:before="80" w:after="80"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t>visa piedāvājumā</w:t>
      </w:r>
      <w:r w:rsidR="00943BDF">
        <w:rPr>
          <w:rFonts w:asciiTheme="minorHAnsi" w:hAnsiTheme="minorHAnsi" w:cstheme="minorHAnsi"/>
          <w:szCs w:val="24"/>
          <w:lang w:val="lv-LV"/>
        </w:rPr>
        <w:t xml:space="preserve"> sniegtā informācija ir patiesa.</w:t>
      </w:r>
    </w:p>
    <w:p w:rsidR="00D51D4A" w:rsidRPr="00D51D4A" w:rsidRDefault="00D51D4A" w:rsidP="00D51D4A">
      <w:pPr>
        <w:pStyle w:val="NoSpacing"/>
        <w:ind w:left="720"/>
        <w:jc w:val="both"/>
        <w:rPr>
          <w:rFonts w:asciiTheme="minorHAnsi" w:hAnsiTheme="minorHAnsi" w:cstheme="minorHAnsi"/>
          <w:highlight w:val="green"/>
        </w:rPr>
      </w:pPr>
    </w:p>
    <w:p w:rsidR="00C602DB" w:rsidRPr="00D51D4A" w:rsidRDefault="00D51D4A" w:rsidP="00D51D4A">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FootnoteReference"/>
          <w:rFonts w:asciiTheme="minorHAnsi" w:hAnsiTheme="minorHAnsi" w:cstheme="minorHAnsi"/>
          <w:i/>
          <w:iCs/>
          <w:sz w:val="22"/>
          <w:lang w:val="lv-LV"/>
        </w:rPr>
        <w:footnoteReference w:id="3"/>
      </w:r>
      <w:r w:rsidRPr="00D51D4A">
        <w:rPr>
          <w:rFonts w:asciiTheme="minorHAnsi" w:hAnsiTheme="minorHAnsi" w:cstheme="minorHAnsi"/>
          <w:i/>
          <w:iCs/>
          <w:sz w:val="22"/>
          <w:lang w:val="lv-LV"/>
        </w:rPr>
        <w:t>)</w:t>
      </w:r>
    </w:p>
    <w:p w:rsidR="00D51D4A" w:rsidRPr="00D51D4A" w:rsidRDefault="00D51D4A" w:rsidP="00D51D4A">
      <w:pPr>
        <w:jc w:val="both"/>
        <w:rPr>
          <w:rFonts w:asciiTheme="minorHAnsi" w:hAnsiTheme="minorHAnsi" w:cstheme="minorHAnsi"/>
          <w:i/>
          <w:iCs/>
          <w:sz w:val="22"/>
          <w:lang w:val="lv-LV"/>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51D4A" w:rsidRPr="00D51D4A" w:rsidRDefault="00D51D4A" w:rsidP="003B0974">
            <w:pPr>
              <w:suppressAutoHyphens/>
              <w:snapToGrid w:val="0"/>
              <w:spacing w:before="120"/>
              <w:ind w:left="1560"/>
              <w:jc w:val="right"/>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bl>
    <w:p w:rsidR="00D51D4A" w:rsidRDefault="00D51D4A" w:rsidP="00D51D4A">
      <w:pPr>
        <w:jc w:val="both"/>
        <w:rPr>
          <w:rFonts w:asciiTheme="minorHAnsi" w:hAnsiTheme="minorHAnsi" w:cstheme="minorHAnsi"/>
          <w:b/>
          <w:i/>
          <w:sz w:val="24"/>
          <w:szCs w:val="24"/>
          <w:lang w:val="lv-LV" w:eastAsia="ar-SA"/>
        </w:rPr>
      </w:pPr>
    </w:p>
    <w:p w:rsidR="00D51D4A" w:rsidRDefault="00D51D4A" w:rsidP="00D51D4A">
      <w:pPr>
        <w:jc w:val="both"/>
        <w:rPr>
          <w:rFonts w:asciiTheme="minorHAnsi" w:hAnsiTheme="minorHAnsi" w:cstheme="minorHAnsi"/>
          <w:sz w:val="24"/>
          <w:szCs w:val="24"/>
          <w:lang w:val="lv-LV" w:eastAsia="ar-SA"/>
        </w:rPr>
        <w:sectPr w:rsidR="00D51D4A" w:rsidSect="00CF4666">
          <w:footerReference w:type="default" r:id="rId16"/>
          <w:pgSz w:w="11906" w:h="16838"/>
          <w:pgMar w:top="1134" w:right="707" w:bottom="1134" w:left="1701" w:header="709" w:footer="709" w:gutter="0"/>
          <w:cols w:space="708"/>
          <w:docGrid w:linePitch="360"/>
        </w:sectPr>
      </w:pPr>
    </w:p>
    <w:p w:rsidR="00D51D4A" w:rsidRDefault="00D51D4A" w:rsidP="00D51D4A">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2A28B9">
        <w:rPr>
          <w:rFonts w:asciiTheme="minorHAnsi" w:hAnsiTheme="minorHAnsi" w:cstheme="minorHAnsi"/>
          <w:sz w:val="24"/>
          <w:szCs w:val="24"/>
          <w:lang w:val="lv-LV" w:eastAsia="ar-SA"/>
        </w:rPr>
        <w:t>0</w:t>
      </w:r>
      <w:r>
        <w:rPr>
          <w:rFonts w:asciiTheme="minorHAnsi" w:hAnsiTheme="minorHAnsi" w:cstheme="minorHAnsi"/>
          <w:sz w:val="24"/>
          <w:szCs w:val="24"/>
          <w:lang w:val="lv-LV" w:eastAsia="ar-SA"/>
        </w:rPr>
        <w:t>8</w:t>
      </w:r>
    </w:p>
    <w:p w:rsidR="00D51D4A" w:rsidRDefault="00D51D4A" w:rsidP="00D51D4A">
      <w:pPr>
        <w:jc w:val="right"/>
        <w:rPr>
          <w:rFonts w:asciiTheme="minorHAnsi" w:hAnsiTheme="minorHAnsi" w:cstheme="minorHAnsi"/>
          <w:b/>
          <w:sz w:val="24"/>
          <w:szCs w:val="24"/>
          <w:lang w:val="lv-LV" w:eastAsia="ar-SA"/>
        </w:rPr>
      </w:pPr>
      <w:r w:rsidRPr="00D51D4A">
        <w:rPr>
          <w:rFonts w:asciiTheme="minorHAnsi" w:hAnsiTheme="minorHAnsi" w:cstheme="minorHAnsi"/>
          <w:b/>
          <w:sz w:val="24"/>
          <w:szCs w:val="24"/>
          <w:lang w:val="lv-LV" w:eastAsia="ar-SA"/>
        </w:rPr>
        <w:t>2. pielikums</w:t>
      </w:r>
    </w:p>
    <w:p w:rsidR="00D51D4A" w:rsidRDefault="00D51D4A" w:rsidP="00D51D4A">
      <w:pPr>
        <w:jc w:val="right"/>
        <w:rPr>
          <w:rFonts w:asciiTheme="minorHAnsi" w:hAnsiTheme="minorHAnsi" w:cstheme="minorHAnsi"/>
          <w:b/>
          <w:sz w:val="24"/>
          <w:szCs w:val="24"/>
          <w:lang w:val="lv-LV" w:eastAsia="ar-SA"/>
        </w:rPr>
      </w:pPr>
    </w:p>
    <w:p w:rsidR="00D51D4A" w:rsidRPr="008A26FD" w:rsidRDefault="00D51D4A" w:rsidP="00D51D4A">
      <w:pPr>
        <w:pStyle w:val="NoSpacing"/>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 xml:space="preserve">sertificēta speciālista </w:t>
      </w:r>
      <w:r w:rsidR="00F56FFF">
        <w:rPr>
          <w:rFonts w:asciiTheme="minorHAnsi" w:eastAsia="Arial" w:hAnsiTheme="minorHAnsi" w:cstheme="minorHAnsi"/>
          <w:b/>
          <w:bCs/>
          <w:caps/>
          <w:kern w:val="1"/>
        </w:rPr>
        <w:t xml:space="preserve">PIEREDZE </w:t>
      </w:r>
      <w:r w:rsidRPr="008A26FD">
        <w:rPr>
          <w:rFonts w:asciiTheme="minorHAnsi" w:eastAsia="Arial" w:hAnsiTheme="minorHAnsi" w:cstheme="minorHAnsi"/>
          <w:b/>
          <w:bCs/>
          <w:caps/>
          <w:kern w:val="1"/>
        </w:rPr>
        <w:t>atbils</w:t>
      </w:r>
      <w:r w:rsidR="00F56FFF">
        <w:rPr>
          <w:rFonts w:asciiTheme="minorHAnsi" w:eastAsia="Arial" w:hAnsiTheme="minorHAnsi" w:cstheme="minorHAnsi"/>
          <w:b/>
          <w:bCs/>
          <w:caps/>
          <w:kern w:val="1"/>
        </w:rPr>
        <w:t>tošā projektēšanas jomā</w:t>
      </w:r>
    </w:p>
    <w:p w:rsidR="00D51D4A" w:rsidRPr="00BE50B3" w:rsidRDefault="00D51D4A" w:rsidP="00D51D4A">
      <w:pPr>
        <w:pStyle w:val="NoSpacing"/>
        <w:jc w:val="center"/>
        <w:rPr>
          <w:rFonts w:asciiTheme="minorHAnsi" w:eastAsia="Arial" w:hAnsiTheme="minorHAnsi" w:cstheme="minorHAnsi"/>
          <w:b/>
          <w:bCs/>
          <w:caps/>
          <w:kern w:val="1"/>
          <w:u w:val="single"/>
        </w:rPr>
      </w:pPr>
      <w:r>
        <w:rPr>
          <w:rFonts w:asciiTheme="minorHAnsi" w:hAnsiTheme="minorHAnsi" w:cstheme="minorHAnsi"/>
          <w:i/>
          <w:iCs/>
        </w:rPr>
        <w:t>(</w:t>
      </w:r>
      <w:r w:rsidRPr="00BE50B3">
        <w:rPr>
          <w:rFonts w:asciiTheme="minorHAnsi" w:hAnsiTheme="minorHAnsi" w:cstheme="minorHAnsi"/>
          <w:i/>
          <w:iCs/>
        </w:rPr>
        <w:t>Tabulā n</w:t>
      </w:r>
      <w:r>
        <w:rPr>
          <w:rFonts w:asciiTheme="minorHAnsi" w:hAnsiTheme="minorHAnsi" w:cstheme="minorHAnsi"/>
          <w:i/>
          <w:iCs/>
        </w:rPr>
        <w:t>orāda informāciju atbilstoši noteikumu</w:t>
      </w:r>
      <w:r w:rsidRPr="00BE50B3">
        <w:rPr>
          <w:rFonts w:asciiTheme="minorHAnsi" w:hAnsiTheme="minorHAnsi" w:cstheme="minorHAnsi"/>
          <w:i/>
          <w:iCs/>
        </w:rPr>
        <w:t xml:space="preserve"> </w:t>
      </w:r>
      <w:r>
        <w:rPr>
          <w:rFonts w:asciiTheme="minorHAnsi" w:hAnsiTheme="minorHAnsi" w:cstheme="minorHAnsi"/>
          <w:i/>
          <w:iCs/>
        </w:rPr>
        <w:t>4.3</w:t>
      </w:r>
      <w:r w:rsidRPr="00BE50B3">
        <w:rPr>
          <w:rFonts w:asciiTheme="minorHAnsi" w:hAnsiTheme="minorHAnsi" w:cstheme="minorHAnsi"/>
          <w:i/>
          <w:iCs/>
        </w:rPr>
        <w:t xml:space="preserve">. </w:t>
      </w:r>
      <w:r>
        <w:rPr>
          <w:rFonts w:asciiTheme="minorHAnsi" w:hAnsiTheme="minorHAnsi" w:cstheme="minorHAnsi"/>
          <w:i/>
          <w:iCs/>
        </w:rPr>
        <w:t>punktā noteiktajam.)</w:t>
      </w:r>
    </w:p>
    <w:p w:rsidR="00D51D4A" w:rsidRPr="00D05113" w:rsidRDefault="00D51D4A" w:rsidP="00D51D4A">
      <w:pPr>
        <w:pStyle w:val="NoSpacing"/>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245"/>
      </w:tblGrid>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Pasūtītājs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Izpildītājs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Līguma priekšmets</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Speciālista pienākumi norādītā līguma izpildē</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660"/>
        </w:trPr>
        <w:tc>
          <w:tcPr>
            <w:tcW w:w="4366" w:type="dxa"/>
            <w:shd w:val="clear" w:color="auto" w:fill="auto"/>
            <w:vAlign w:val="center"/>
          </w:tcPr>
          <w:p w:rsidR="00D51D4A" w:rsidRPr="00D05113" w:rsidRDefault="00D51D4A" w:rsidP="00D448FB">
            <w:pPr>
              <w:pStyle w:val="NoSpacing"/>
              <w:rPr>
                <w:rFonts w:asciiTheme="minorHAnsi" w:hAnsiTheme="minorHAnsi" w:cstheme="minorHAnsi"/>
              </w:rPr>
            </w:pPr>
            <w:r w:rsidRPr="00D05113">
              <w:rPr>
                <w:rFonts w:asciiTheme="minorHAnsi" w:hAnsiTheme="minorHAnsi" w:cstheme="minorHAnsi"/>
              </w:rPr>
              <w:t>Kontaktinformācija atsauksmju iegūšanai (konta</w:t>
            </w:r>
            <w:r>
              <w:rPr>
                <w:rFonts w:asciiTheme="minorHAnsi" w:hAnsiTheme="minorHAnsi" w:cstheme="minorHAnsi"/>
              </w:rPr>
              <w:t xml:space="preserve">ktpersona, amats, </w:t>
            </w:r>
            <w:proofErr w:type="spellStart"/>
            <w:r>
              <w:rPr>
                <w:rFonts w:asciiTheme="minorHAnsi" w:hAnsiTheme="minorHAnsi" w:cstheme="minorHAnsi"/>
              </w:rPr>
              <w:t>tālr.nr</w:t>
            </w:r>
            <w:proofErr w:type="spellEnd"/>
            <w:r>
              <w:rPr>
                <w:rFonts w:asciiTheme="minorHAnsi" w:hAnsiTheme="minorHAnsi" w:cstheme="minorHAnsi"/>
              </w:rPr>
              <w:t>., e-pasts</w:t>
            </w:r>
            <w:r w:rsidRPr="00D05113">
              <w:rPr>
                <w:rFonts w:asciiTheme="minorHAnsi" w:hAnsiTheme="minorHAnsi" w:cstheme="minorHAnsi"/>
              </w:rPr>
              <w:t>)</w:t>
            </w:r>
          </w:p>
        </w:tc>
        <w:tc>
          <w:tcPr>
            <w:tcW w:w="5245" w:type="dxa"/>
            <w:shd w:val="clear" w:color="auto" w:fill="auto"/>
            <w:vAlign w:val="center"/>
          </w:tcPr>
          <w:p w:rsidR="00D51D4A" w:rsidRPr="00D05113" w:rsidRDefault="00D51D4A" w:rsidP="00D448FB">
            <w:pPr>
              <w:pStyle w:val="NoSpacing"/>
              <w:rPr>
                <w:rFonts w:asciiTheme="minorHAnsi" w:hAnsiTheme="minorHAnsi" w:cstheme="minorHAnsi"/>
              </w:rPr>
            </w:pPr>
          </w:p>
        </w:tc>
      </w:tr>
      <w:tr w:rsidR="00D51D4A" w:rsidRPr="00D05113" w:rsidTr="0098307A">
        <w:trPr>
          <w:trHeight w:val="794"/>
        </w:trPr>
        <w:tc>
          <w:tcPr>
            <w:tcW w:w="9611" w:type="dxa"/>
            <w:gridSpan w:val="2"/>
            <w:shd w:val="clear" w:color="auto" w:fill="auto"/>
            <w:vAlign w:val="center"/>
          </w:tcPr>
          <w:p w:rsidR="00D51D4A" w:rsidRPr="00CF4666" w:rsidRDefault="00D51D4A" w:rsidP="00D448FB">
            <w:pPr>
              <w:pStyle w:val="NoSpacing"/>
              <w:ind w:firstLine="720"/>
              <w:jc w:val="center"/>
              <w:rPr>
                <w:rFonts w:asciiTheme="minorHAnsi" w:hAnsiTheme="minorHAnsi" w:cs="Calibri"/>
                <w:i/>
                <w:color w:val="0070C0"/>
                <w:sz w:val="22"/>
              </w:rPr>
            </w:pPr>
            <w:r w:rsidRPr="00CF4666">
              <w:rPr>
                <w:rFonts w:asciiTheme="minorHAnsi" w:hAnsiTheme="minorHAnsi" w:cs="Calibri"/>
                <w:i/>
                <w:color w:val="0070C0"/>
                <w:sz w:val="22"/>
              </w:rPr>
              <w:t>Par atbildīgā speciālista norādīto pieredzes objektu pievieno dokumentu, kas apstiprina minētā speciālista (atbilstošā projektēšanas jomā) pieredzi objektā.</w:t>
            </w:r>
          </w:p>
        </w:tc>
      </w:tr>
    </w:tbl>
    <w:p w:rsidR="00D51D4A" w:rsidRDefault="00D51D4A" w:rsidP="00D51D4A">
      <w:pPr>
        <w:rPr>
          <w:rFonts w:asciiTheme="minorHAnsi" w:hAnsiTheme="minorHAnsi" w:cstheme="minorHAnsi"/>
          <w:b/>
          <w:sz w:val="24"/>
          <w:szCs w:val="24"/>
          <w:lang w:val="lv-LV" w:eastAsia="ar-SA"/>
        </w:rPr>
      </w:pPr>
    </w:p>
    <w:p w:rsidR="00D448FB" w:rsidRDefault="00D448FB" w:rsidP="00D51D4A">
      <w:pPr>
        <w:rPr>
          <w:rFonts w:asciiTheme="minorHAnsi" w:hAnsiTheme="minorHAnsi" w:cstheme="minorHAnsi"/>
          <w:b/>
          <w:sz w:val="24"/>
          <w:szCs w:val="24"/>
          <w:lang w:val="lv-LV" w:eastAsia="ar-SA"/>
        </w:rPr>
      </w:pPr>
    </w:p>
    <w:p w:rsidR="00D448FB" w:rsidRPr="00D51D4A" w:rsidRDefault="00D448FB" w:rsidP="00D448FB">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FootnoteReference"/>
          <w:rFonts w:asciiTheme="minorHAnsi" w:hAnsiTheme="minorHAnsi" w:cstheme="minorHAnsi"/>
          <w:i/>
          <w:iCs/>
          <w:sz w:val="22"/>
          <w:lang w:val="lv-LV"/>
        </w:rPr>
        <w:footnoteReference w:id="4"/>
      </w:r>
      <w:r w:rsidRPr="00D51D4A">
        <w:rPr>
          <w:rFonts w:asciiTheme="minorHAnsi" w:hAnsiTheme="minorHAnsi" w:cstheme="minorHAnsi"/>
          <w:i/>
          <w:iCs/>
          <w:sz w:val="22"/>
          <w:lang w:val="lv-LV"/>
        </w:rPr>
        <w:t>)</w:t>
      </w:r>
    </w:p>
    <w:p w:rsidR="00D448FB" w:rsidRPr="00D51D4A" w:rsidRDefault="00D448FB" w:rsidP="00D448FB">
      <w:pPr>
        <w:jc w:val="both"/>
        <w:rPr>
          <w:rFonts w:asciiTheme="minorHAnsi" w:hAnsiTheme="minorHAnsi" w:cstheme="minorHAnsi"/>
          <w:i/>
          <w:iCs/>
          <w:sz w:val="22"/>
          <w:lang w:val="lv-LV"/>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448FB" w:rsidRPr="00D51D4A" w:rsidRDefault="00D448FB" w:rsidP="003B0974">
            <w:pPr>
              <w:suppressAutoHyphens/>
              <w:snapToGrid w:val="0"/>
              <w:spacing w:before="120"/>
              <w:ind w:left="1560"/>
              <w:jc w:val="right"/>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bl>
    <w:p w:rsidR="00D448FB" w:rsidRDefault="00D448FB" w:rsidP="00D448FB">
      <w:pPr>
        <w:jc w:val="both"/>
        <w:rPr>
          <w:rFonts w:asciiTheme="minorHAnsi" w:hAnsiTheme="minorHAnsi" w:cstheme="minorHAnsi"/>
          <w:b/>
          <w:i/>
          <w:sz w:val="24"/>
          <w:szCs w:val="24"/>
          <w:lang w:val="lv-LV" w:eastAsia="ar-SA"/>
        </w:rPr>
      </w:pPr>
    </w:p>
    <w:p w:rsidR="00FB0670" w:rsidRDefault="00FB0670" w:rsidP="00D51D4A">
      <w:pPr>
        <w:rPr>
          <w:rFonts w:asciiTheme="minorHAnsi" w:hAnsiTheme="minorHAnsi" w:cstheme="minorHAnsi"/>
          <w:b/>
          <w:sz w:val="24"/>
          <w:szCs w:val="24"/>
          <w:lang w:val="lv-LV" w:eastAsia="ar-SA"/>
        </w:rPr>
        <w:sectPr w:rsidR="00FB0670"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pPr>
    </w:p>
    <w:p w:rsidR="008A26FD" w:rsidRDefault="008A26FD" w:rsidP="008A26FD">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2A28B9">
        <w:rPr>
          <w:rFonts w:asciiTheme="minorHAnsi" w:hAnsiTheme="minorHAnsi" w:cstheme="minorHAnsi"/>
          <w:sz w:val="24"/>
          <w:szCs w:val="24"/>
          <w:lang w:val="lv-LV" w:eastAsia="ar-SA"/>
        </w:rPr>
        <w:t>0</w:t>
      </w:r>
      <w:r>
        <w:rPr>
          <w:rFonts w:asciiTheme="minorHAnsi" w:hAnsiTheme="minorHAnsi" w:cstheme="minorHAnsi"/>
          <w:sz w:val="24"/>
          <w:szCs w:val="24"/>
          <w:lang w:val="lv-LV" w:eastAsia="ar-SA"/>
        </w:rPr>
        <w:t>8</w:t>
      </w:r>
    </w:p>
    <w:p w:rsidR="00F56FFF" w:rsidRDefault="008A26FD" w:rsidP="00F56FFF">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Pr="00D51D4A">
        <w:rPr>
          <w:rFonts w:asciiTheme="minorHAnsi" w:hAnsiTheme="minorHAnsi" w:cstheme="minorHAnsi"/>
          <w:b/>
          <w:sz w:val="24"/>
          <w:szCs w:val="24"/>
          <w:lang w:val="lv-LV" w:eastAsia="ar-SA"/>
        </w:rPr>
        <w:t>. pielikums</w:t>
      </w:r>
    </w:p>
    <w:p w:rsidR="008A26FD" w:rsidRPr="008A26FD" w:rsidRDefault="008A26FD" w:rsidP="008A26FD">
      <w:pPr>
        <w:pStyle w:val="NoSpacing"/>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INFORMĀCIJA PAR LĪGUMA IZPILDI</w:t>
      </w:r>
    </w:p>
    <w:p w:rsidR="008A26FD" w:rsidRPr="008A26FD" w:rsidRDefault="008A26FD" w:rsidP="008A26FD">
      <w:pPr>
        <w:pStyle w:val="NoSpacing"/>
        <w:jc w:val="center"/>
        <w:rPr>
          <w:rFonts w:asciiTheme="minorHAnsi" w:eastAsia="Arial" w:hAnsiTheme="minorHAnsi" w:cstheme="minorHAnsi"/>
          <w:b/>
          <w:bCs/>
          <w:caps/>
          <w:kern w:val="1"/>
        </w:rPr>
      </w:pPr>
    </w:p>
    <w:p w:rsidR="008A26FD" w:rsidRPr="00D05113" w:rsidRDefault="008A26FD" w:rsidP="008A26FD">
      <w:pPr>
        <w:pStyle w:val="NoSpacing"/>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8A26FD" w:rsidRDefault="008A26FD" w:rsidP="008A26FD">
      <w:pPr>
        <w:pStyle w:val="NoSpacing"/>
        <w:rPr>
          <w:rFonts w:asciiTheme="minorHAnsi" w:hAnsiTheme="minorHAnsi" w:cstheme="minorHAnsi"/>
          <w:b/>
          <w:color w:val="0070C0"/>
        </w:rPr>
      </w:pPr>
    </w:p>
    <w:p w:rsidR="008A26FD" w:rsidRPr="00D05113" w:rsidRDefault="008A26FD" w:rsidP="008A26FD">
      <w:pPr>
        <w:pStyle w:val="NoSpacing"/>
        <w:rPr>
          <w:rFonts w:asciiTheme="minorHAnsi" w:hAnsiTheme="minorHAnsi" w:cstheme="minorHAnsi"/>
        </w:rPr>
      </w:pPr>
      <w:r w:rsidRPr="00D05113">
        <w:rPr>
          <w:rFonts w:asciiTheme="minorHAnsi" w:hAnsiTheme="minorHAnsi" w:cstheme="minorHAnsi"/>
          <w:b/>
          <w:color w:val="0070C0"/>
        </w:rPr>
        <w:t>ĢENERĀLUZŅĒMĒJS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1985"/>
        <w:gridCol w:w="3544"/>
      </w:tblGrid>
      <w:tr w:rsidR="008A26FD" w:rsidRPr="008A26FD" w:rsidTr="008A26FD">
        <w:tc>
          <w:tcPr>
            <w:tcW w:w="2552" w:type="dxa"/>
            <w:shd w:val="clear" w:color="auto" w:fill="E7E6E6" w:themeFill="background2"/>
            <w:vAlign w:val="center"/>
          </w:tcPr>
          <w:p w:rsidR="008A26FD" w:rsidRPr="008A26FD" w:rsidRDefault="008A26FD" w:rsidP="008A26FD">
            <w:pPr>
              <w:pStyle w:val="NoSpacing"/>
              <w:jc w:val="center"/>
              <w:rPr>
                <w:rFonts w:asciiTheme="minorHAnsi" w:hAnsiTheme="minorHAnsi" w:cstheme="minorHAnsi"/>
                <w:b/>
                <w:i/>
                <w:sz w:val="20"/>
              </w:rPr>
            </w:pPr>
            <w:r w:rsidRPr="008A26FD">
              <w:rPr>
                <w:rFonts w:asciiTheme="minorHAnsi" w:hAnsiTheme="minorHAnsi" w:cstheme="minorHAnsi"/>
                <w:b/>
                <w:i/>
                <w:sz w:val="20"/>
              </w:rPr>
              <w:t>Ģenerāluzņēmēja nosaukums, reģistrācijas n</w:t>
            </w:r>
            <w:r>
              <w:rPr>
                <w:rFonts w:asciiTheme="minorHAnsi" w:hAnsiTheme="minorHAnsi" w:cstheme="minorHAnsi"/>
                <w:b/>
                <w:i/>
                <w:sz w:val="20"/>
              </w:rPr>
              <w:t>r.</w:t>
            </w:r>
          </w:p>
        </w:tc>
        <w:tc>
          <w:tcPr>
            <w:tcW w:w="1559"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apjoms %</w:t>
            </w:r>
          </w:p>
        </w:tc>
        <w:tc>
          <w:tcPr>
            <w:tcW w:w="1985"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apjoms EUR bez PVN</w:t>
            </w:r>
          </w:p>
        </w:tc>
        <w:tc>
          <w:tcPr>
            <w:tcW w:w="3544" w:type="dxa"/>
            <w:shd w:val="clear" w:color="auto" w:fill="E7E6E6" w:themeFill="background2"/>
            <w:vAlign w:val="center"/>
          </w:tcPr>
          <w:p w:rsidR="008A26FD" w:rsidRPr="008A26FD" w:rsidRDefault="008A26FD" w:rsidP="003B0974">
            <w:pPr>
              <w:pStyle w:val="NoSpacing"/>
              <w:jc w:val="center"/>
              <w:rPr>
                <w:rFonts w:asciiTheme="minorHAnsi" w:hAnsiTheme="minorHAnsi" w:cstheme="minorHAnsi"/>
                <w:b/>
                <w:i/>
                <w:sz w:val="20"/>
              </w:rPr>
            </w:pPr>
            <w:r w:rsidRPr="008A26FD">
              <w:rPr>
                <w:rFonts w:asciiTheme="minorHAnsi" w:hAnsiTheme="minorHAnsi" w:cstheme="minorHAnsi"/>
                <w:b/>
                <w:i/>
                <w:sz w:val="20"/>
              </w:rPr>
              <w:t>Veicamo darbu raksturojums</w:t>
            </w:r>
          </w:p>
        </w:tc>
      </w:tr>
      <w:tr w:rsidR="008A26FD" w:rsidRPr="008A26FD" w:rsidTr="00F56FFF">
        <w:trPr>
          <w:trHeight w:val="554"/>
        </w:trPr>
        <w:tc>
          <w:tcPr>
            <w:tcW w:w="2552" w:type="dxa"/>
            <w:shd w:val="clear" w:color="auto" w:fill="auto"/>
          </w:tcPr>
          <w:p w:rsidR="008A26FD" w:rsidRPr="008A26FD" w:rsidRDefault="008A26FD" w:rsidP="003B0974">
            <w:pPr>
              <w:pStyle w:val="NoSpacing"/>
              <w:rPr>
                <w:rFonts w:asciiTheme="minorHAnsi" w:hAnsiTheme="minorHAnsi" w:cstheme="minorHAnsi"/>
                <w:sz w:val="22"/>
              </w:rPr>
            </w:pPr>
          </w:p>
        </w:tc>
        <w:tc>
          <w:tcPr>
            <w:tcW w:w="1559" w:type="dxa"/>
            <w:shd w:val="clear" w:color="auto" w:fill="auto"/>
          </w:tcPr>
          <w:p w:rsidR="008A26FD" w:rsidRPr="008A26FD" w:rsidRDefault="008A26FD" w:rsidP="003B0974">
            <w:pPr>
              <w:pStyle w:val="NoSpacing"/>
              <w:rPr>
                <w:rFonts w:asciiTheme="minorHAnsi" w:hAnsiTheme="minorHAnsi" w:cstheme="minorHAnsi"/>
                <w:sz w:val="22"/>
              </w:rPr>
            </w:pPr>
          </w:p>
        </w:tc>
        <w:tc>
          <w:tcPr>
            <w:tcW w:w="1985" w:type="dxa"/>
            <w:shd w:val="clear" w:color="auto" w:fill="auto"/>
          </w:tcPr>
          <w:p w:rsidR="008A26FD" w:rsidRPr="008A26FD" w:rsidRDefault="008A26FD" w:rsidP="003B0974">
            <w:pPr>
              <w:pStyle w:val="NoSpacing"/>
              <w:rPr>
                <w:rFonts w:asciiTheme="minorHAnsi" w:hAnsiTheme="minorHAnsi" w:cstheme="minorHAnsi"/>
                <w:sz w:val="22"/>
              </w:rPr>
            </w:pPr>
          </w:p>
        </w:tc>
        <w:tc>
          <w:tcPr>
            <w:tcW w:w="3544" w:type="dxa"/>
            <w:shd w:val="clear" w:color="auto" w:fill="auto"/>
          </w:tcPr>
          <w:p w:rsidR="008A26FD" w:rsidRPr="008A26FD" w:rsidRDefault="008A26FD" w:rsidP="003B0974">
            <w:pPr>
              <w:pStyle w:val="NoSpacing"/>
              <w:rPr>
                <w:rFonts w:asciiTheme="minorHAnsi" w:hAnsiTheme="minorHAnsi" w:cstheme="minorHAnsi"/>
                <w:sz w:val="22"/>
              </w:rPr>
            </w:pPr>
          </w:p>
        </w:tc>
      </w:tr>
    </w:tbl>
    <w:p w:rsidR="008A26FD" w:rsidRDefault="008A26FD" w:rsidP="008A26FD">
      <w:pPr>
        <w:pStyle w:val="NoSpacing"/>
        <w:jc w:val="both"/>
        <w:rPr>
          <w:rFonts w:asciiTheme="minorHAnsi" w:hAnsiTheme="minorHAnsi" w:cstheme="minorHAnsi"/>
          <w:b/>
          <w:color w:val="0070C0"/>
        </w:rPr>
      </w:pPr>
    </w:p>
    <w:p w:rsidR="008A26FD" w:rsidRDefault="008A26FD" w:rsidP="008A26FD">
      <w:pPr>
        <w:pStyle w:val="NoSpacing"/>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w:t>
      </w:r>
    </w:p>
    <w:p w:rsidR="008A26FD" w:rsidRPr="00D05113" w:rsidRDefault="008A26FD" w:rsidP="008A26FD">
      <w:pPr>
        <w:pStyle w:val="NoSpacing"/>
        <w:jc w:val="both"/>
        <w:rPr>
          <w:rFonts w:asciiTheme="minorHAnsi" w:hAnsiTheme="minorHAnsi" w:cstheme="minorHAnsi"/>
          <w:b/>
          <w:color w:val="0070C0"/>
        </w:rPr>
      </w:pPr>
      <w:r w:rsidRPr="00D05113">
        <w:rPr>
          <w:rFonts w:asciiTheme="minorHAnsi" w:hAnsiTheme="minorHAnsi" w:cstheme="minorHAnsi"/>
          <w:b/>
          <w:color w:val="0070C0"/>
        </w:rPr>
        <w:t xml:space="preserve">(norāda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Pr="00D05113">
        <w:rPr>
          <w:rStyle w:val="FootnoteReference"/>
          <w:rFonts w:asciiTheme="minorHAnsi" w:hAnsiTheme="minorHAnsi" w:cstheme="minorHAnsi"/>
          <w:b/>
          <w:color w:val="0070C0"/>
        </w:rPr>
        <w:footnoteReference w:id="5"/>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A26FD" w:rsidRPr="00D05113" w:rsidTr="003B0974">
        <w:tc>
          <w:tcPr>
            <w:tcW w:w="9072" w:type="dxa"/>
            <w:tcBorders>
              <w:top w:val="nil"/>
              <w:left w:val="nil"/>
              <w:bottom w:val="nil"/>
            </w:tcBorders>
            <w:shd w:val="clear" w:color="auto" w:fill="auto"/>
          </w:tcPr>
          <w:p w:rsidR="008A26FD" w:rsidRPr="00D05113" w:rsidRDefault="008A26FD" w:rsidP="003B0974">
            <w:pPr>
              <w:pStyle w:val="NoSpacing"/>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8A26FD" w:rsidRPr="00D05113" w:rsidRDefault="008A26FD" w:rsidP="008A26FD">
      <w:pPr>
        <w:pStyle w:val="NoSpacing"/>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8A26FD" w:rsidRPr="00D05113" w:rsidTr="003B0974">
        <w:tc>
          <w:tcPr>
            <w:tcW w:w="9073" w:type="dxa"/>
            <w:tcBorders>
              <w:top w:val="nil"/>
              <w:left w:val="nil"/>
              <w:bottom w:val="nil"/>
            </w:tcBorders>
            <w:shd w:val="clear" w:color="auto" w:fill="auto"/>
          </w:tcPr>
          <w:p w:rsidR="008A26FD" w:rsidRPr="00D05113" w:rsidRDefault="008A26FD" w:rsidP="003B0974">
            <w:pPr>
              <w:pStyle w:val="NoSpacing"/>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rsidR="008A26FD" w:rsidRPr="00D05113" w:rsidRDefault="008A26FD" w:rsidP="008A26FD">
      <w:pPr>
        <w:pStyle w:val="NoSpacing"/>
        <w:rPr>
          <w:rFonts w:asciiTheme="minorHAnsi" w:hAnsiTheme="minorHAnsi" w:cstheme="minorHAns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97"/>
        <w:gridCol w:w="1418"/>
        <w:gridCol w:w="1559"/>
        <w:gridCol w:w="1814"/>
      </w:tblGrid>
      <w:tr w:rsidR="008A26FD" w:rsidRPr="008A26FD" w:rsidTr="008A26FD">
        <w:tc>
          <w:tcPr>
            <w:tcW w:w="2552"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Apakšuzņēmēja nosaukums, reģistrācijas numurs</w:t>
            </w:r>
          </w:p>
        </w:tc>
        <w:tc>
          <w:tcPr>
            <w:tcW w:w="2297"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 xml:space="preserve">Vai uzņēmums atbilst mazā vai vidējā uzņēmuma statusam </w:t>
            </w:r>
            <w:r w:rsidRPr="008A26FD">
              <w:rPr>
                <w:rStyle w:val="FootnoteReference"/>
                <w:rFonts w:asciiTheme="minorHAnsi" w:hAnsiTheme="minorHAnsi" w:cstheme="minorHAnsi"/>
                <w:b/>
                <w:i/>
                <w:szCs w:val="24"/>
                <w:lang w:val="lv-LV" w:eastAsia="ar-SA"/>
              </w:rPr>
              <w:footnoteReference w:id="6"/>
            </w:r>
          </w:p>
        </w:tc>
        <w:tc>
          <w:tcPr>
            <w:tcW w:w="1418"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w:t>
            </w:r>
          </w:p>
        </w:tc>
        <w:tc>
          <w:tcPr>
            <w:tcW w:w="1559"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EUR bez PVN</w:t>
            </w:r>
          </w:p>
        </w:tc>
        <w:tc>
          <w:tcPr>
            <w:tcW w:w="1814"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raksturojums</w:t>
            </w:r>
          </w:p>
        </w:tc>
      </w:tr>
      <w:tr w:rsidR="008A26FD" w:rsidRPr="008A26FD" w:rsidTr="00F56FFF">
        <w:trPr>
          <w:trHeight w:val="493"/>
        </w:trPr>
        <w:tc>
          <w:tcPr>
            <w:tcW w:w="2552"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2297" w:type="dxa"/>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418"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559"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814"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r>
    </w:tbl>
    <w:p w:rsidR="008A26FD" w:rsidRDefault="008A26FD" w:rsidP="008A26FD">
      <w:pPr>
        <w:pStyle w:val="NoSpacing"/>
        <w:jc w:val="both"/>
        <w:rPr>
          <w:rFonts w:asciiTheme="minorHAnsi" w:hAnsiTheme="minorHAnsi" w:cstheme="minorHAnsi"/>
        </w:rPr>
      </w:pPr>
    </w:p>
    <w:p w:rsidR="008A26FD" w:rsidRPr="00D05113" w:rsidRDefault="00F56FFF" w:rsidP="008A26FD">
      <w:pPr>
        <w:pStyle w:val="NoSpacing"/>
        <w:jc w:val="both"/>
        <w:rPr>
          <w:rFonts w:asciiTheme="minorHAnsi" w:hAnsiTheme="minorHAnsi" w:cstheme="minorHAnsi"/>
        </w:rPr>
      </w:pPr>
      <w:r>
        <w:rPr>
          <w:rFonts w:asciiTheme="minorHAnsi" w:hAnsiTheme="minorHAnsi" w:cstheme="minorHAnsi"/>
        </w:rPr>
        <w:t>Ja Līguma izpildē tiek piesaistīti apakšuzņēmēji, p</w:t>
      </w:r>
      <w:r w:rsidR="008A26FD" w:rsidRPr="00D05113">
        <w:rPr>
          <w:rFonts w:asciiTheme="minorHAnsi" w:hAnsiTheme="minorHAnsi" w:cstheme="minorHAnsi"/>
        </w:rPr>
        <w:t xml:space="preserve">iedāvājumam </w:t>
      </w:r>
      <w:r w:rsidR="008A26FD" w:rsidRPr="00F73114">
        <w:rPr>
          <w:rFonts w:asciiTheme="minorHAnsi" w:hAnsiTheme="minorHAnsi" w:cstheme="minorHAnsi"/>
          <w:u w:val="thick" w:color="4472C4" w:themeColor="accent1"/>
        </w:rPr>
        <w:t xml:space="preserve">pievieno </w:t>
      </w:r>
      <w:r>
        <w:rPr>
          <w:rFonts w:asciiTheme="minorHAnsi" w:hAnsiTheme="minorHAnsi" w:cstheme="minorHAnsi"/>
          <w:u w:val="thick" w:color="4472C4" w:themeColor="accent1"/>
        </w:rPr>
        <w:t xml:space="preserve">apakšuzņēmēja </w:t>
      </w:r>
      <w:r w:rsidR="008A26FD" w:rsidRPr="00063101">
        <w:rPr>
          <w:rFonts w:asciiTheme="minorHAnsi" w:hAnsiTheme="minorHAnsi" w:cstheme="minorHAnsi"/>
          <w:u w:val="thick" w:color="4472C4" w:themeColor="accent1"/>
        </w:rPr>
        <w:t>apliecinājumu</w:t>
      </w:r>
      <w:r w:rsidRPr="00063101">
        <w:rPr>
          <w:rFonts w:asciiTheme="minorHAnsi" w:hAnsiTheme="minorHAnsi" w:cstheme="minorHAnsi"/>
          <w:u w:val="thick" w:color="4472C4" w:themeColor="accent1"/>
        </w:rPr>
        <w:t xml:space="preserve"> </w:t>
      </w:r>
      <w:r w:rsidRPr="00063101">
        <w:rPr>
          <w:rFonts w:asciiTheme="minorHAnsi" w:hAnsiTheme="minorHAnsi" w:cstheme="minorHAnsi"/>
        </w:rPr>
        <w:t>(</w:t>
      </w:r>
      <w:r w:rsidR="00063101" w:rsidRPr="00063101">
        <w:rPr>
          <w:rFonts w:asciiTheme="minorHAnsi" w:hAnsiTheme="minorHAnsi" w:cstheme="minorHAnsi"/>
        </w:rPr>
        <w:t>5</w:t>
      </w:r>
      <w:r w:rsidRPr="00063101">
        <w:rPr>
          <w:rFonts w:asciiTheme="minorHAnsi" w:hAnsiTheme="minorHAnsi" w:cstheme="minorHAnsi"/>
        </w:rPr>
        <w:t xml:space="preserve">. pielikums) </w:t>
      </w:r>
      <w:r w:rsidR="008A26FD" w:rsidRPr="00063101">
        <w:rPr>
          <w:rFonts w:asciiTheme="minorHAnsi" w:hAnsiTheme="minorHAnsi" w:cstheme="minorHAnsi"/>
        </w:rPr>
        <w:t>par</w:t>
      </w:r>
      <w:r w:rsidR="008A26FD" w:rsidRPr="00D05113">
        <w:rPr>
          <w:rFonts w:asciiTheme="minorHAnsi" w:hAnsiTheme="minorHAnsi" w:cstheme="minorHAnsi"/>
        </w:rPr>
        <w:t xml:space="preserve"> dalību līguma izpildē ar katru apakšuzņē</w:t>
      </w:r>
      <w:r w:rsidR="008A26FD">
        <w:rPr>
          <w:rFonts w:asciiTheme="minorHAnsi" w:hAnsiTheme="minorHAnsi" w:cstheme="minorHAnsi"/>
        </w:rPr>
        <w:t>mēju par konkrētu darbu izpildi.</w:t>
      </w:r>
    </w:p>
    <w:p w:rsidR="008A26FD" w:rsidRDefault="008A26FD" w:rsidP="008A26FD">
      <w:pPr>
        <w:pStyle w:val="NoSpacing"/>
        <w:rPr>
          <w:rFonts w:asciiTheme="minorHAnsi" w:hAnsiTheme="minorHAnsi" w:cstheme="minorHAnsi"/>
        </w:rPr>
      </w:pPr>
    </w:p>
    <w:p w:rsidR="008A26FD" w:rsidRPr="00D05113" w:rsidRDefault="008A26FD" w:rsidP="008A26FD">
      <w:pPr>
        <w:pStyle w:val="NoSpacing"/>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701"/>
        <w:gridCol w:w="2127"/>
        <w:gridCol w:w="1701"/>
      </w:tblGrid>
      <w:tr w:rsidR="008A26FD" w:rsidRPr="00D05113" w:rsidTr="00F56FFF">
        <w:tc>
          <w:tcPr>
            <w:tcW w:w="4082"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Pienākumi līguma izpildē</w:t>
            </w:r>
          </w:p>
        </w:tc>
        <w:tc>
          <w:tcPr>
            <w:tcW w:w="1701"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Speciālista vārds, uzvārds</w:t>
            </w:r>
          </w:p>
        </w:tc>
        <w:tc>
          <w:tcPr>
            <w:tcW w:w="2127"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Sertifikāts (izdevējs, nr., derīguma termiņš)</w:t>
            </w:r>
          </w:p>
        </w:tc>
        <w:tc>
          <w:tcPr>
            <w:tcW w:w="1701" w:type="dxa"/>
            <w:shd w:val="clear" w:color="auto" w:fill="E7E6E6" w:themeFill="background2"/>
            <w:vAlign w:val="center"/>
          </w:tcPr>
          <w:p w:rsidR="008A26FD" w:rsidRPr="00F56FFF" w:rsidRDefault="008A26FD" w:rsidP="003B0974">
            <w:pPr>
              <w:pStyle w:val="NoSpacing"/>
              <w:jc w:val="center"/>
              <w:rPr>
                <w:rFonts w:asciiTheme="minorHAnsi" w:hAnsiTheme="minorHAnsi" w:cstheme="minorHAnsi"/>
                <w:b/>
                <w:i/>
                <w:sz w:val="20"/>
              </w:rPr>
            </w:pPr>
            <w:r w:rsidRPr="00F56FFF">
              <w:rPr>
                <w:rFonts w:asciiTheme="minorHAnsi" w:hAnsiTheme="minorHAnsi" w:cstheme="minorHAnsi"/>
                <w:b/>
                <w:i/>
                <w:sz w:val="20"/>
              </w:rPr>
              <w:t>Persona, kuru pārstāv</w:t>
            </w:r>
            <w:r w:rsidRPr="00F56FFF">
              <w:rPr>
                <w:rFonts w:asciiTheme="minorHAnsi" w:hAnsiTheme="minorHAnsi" w:cstheme="minorHAnsi"/>
                <w:b/>
                <w:i/>
                <w:color w:val="FF0000"/>
                <w:sz w:val="20"/>
              </w:rPr>
              <w:t>*</w:t>
            </w:r>
          </w:p>
        </w:tc>
      </w:tr>
      <w:tr w:rsidR="008A26FD" w:rsidRPr="00D05113" w:rsidTr="00F56FFF">
        <w:tc>
          <w:tcPr>
            <w:tcW w:w="4082" w:type="dxa"/>
            <w:shd w:val="clear" w:color="auto" w:fill="auto"/>
            <w:vAlign w:val="center"/>
          </w:tcPr>
          <w:p w:rsidR="008A26FD" w:rsidRPr="00D05113" w:rsidRDefault="008A26FD" w:rsidP="003B0974">
            <w:pPr>
              <w:pStyle w:val="NoSpacing"/>
              <w:rPr>
                <w:rFonts w:asciiTheme="minorHAnsi" w:hAnsiTheme="minorHAnsi" w:cstheme="minorHAnsi"/>
              </w:rPr>
            </w:pPr>
            <w:r>
              <w:rPr>
                <w:rFonts w:asciiTheme="minorHAnsi" w:hAnsiTheme="minorHAnsi" w:cstheme="minorHAnsi"/>
              </w:rPr>
              <w:t>Sertificēts speciālists attiecīgajā projektēšanas jomā (t.sk. autoruzraugs)</w:t>
            </w:r>
          </w:p>
        </w:tc>
        <w:tc>
          <w:tcPr>
            <w:tcW w:w="1701" w:type="dxa"/>
            <w:shd w:val="clear" w:color="auto" w:fill="auto"/>
          </w:tcPr>
          <w:p w:rsidR="008A26FD" w:rsidRPr="00D05113" w:rsidRDefault="008A26FD" w:rsidP="003B0974">
            <w:pPr>
              <w:pStyle w:val="NoSpacing"/>
              <w:rPr>
                <w:rFonts w:asciiTheme="minorHAnsi" w:hAnsiTheme="minorHAnsi" w:cstheme="minorHAnsi"/>
              </w:rPr>
            </w:pPr>
          </w:p>
        </w:tc>
        <w:tc>
          <w:tcPr>
            <w:tcW w:w="2127" w:type="dxa"/>
            <w:shd w:val="clear" w:color="auto" w:fill="auto"/>
          </w:tcPr>
          <w:p w:rsidR="008A26FD" w:rsidRPr="00D05113" w:rsidRDefault="008A26FD" w:rsidP="003B0974">
            <w:pPr>
              <w:pStyle w:val="NoSpacing"/>
              <w:rPr>
                <w:rFonts w:asciiTheme="minorHAnsi" w:hAnsiTheme="minorHAnsi" w:cstheme="minorHAnsi"/>
              </w:rPr>
            </w:pPr>
          </w:p>
        </w:tc>
        <w:tc>
          <w:tcPr>
            <w:tcW w:w="1701" w:type="dxa"/>
            <w:shd w:val="clear" w:color="auto" w:fill="auto"/>
          </w:tcPr>
          <w:p w:rsidR="008A26FD" w:rsidRPr="00D05113" w:rsidRDefault="008A26FD" w:rsidP="003B0974">
            <w:pPr>
              <w:pStyle w:val="NoSpacing"/>
              <w:rPr>
                <w:rFonts w:asciiTheme="minorHAnsi" w:hAnsiTheme="minorHAnsi" w:cstheme="minorHAnsi"/>
              </w:rPr>
            </w:pPr>
          </w:p>
        </w:tc>
      </w:tr>
    </w:tbl>
    <w:p w:rsidR="008A26FD" w:rsidRPr="00D05113" w:rsidRDefault="008A26FD" w:rsidP="008A26FD">
      <w:pPr>
        <w:pStyle w:val="NoSpacing"/>
        <w:ind w:right="-568"/>
        <w:jc w:val="both"/>
        <w:rPr>
          <w:rFonts w:asciiTheme="minorHAnsi" w:hAnsiTheme="minorHAnsi" w:cstheme="minorHAnsi"/>
        </w:rPr>
      </w:pPr>
    </w:p>
    <w:p w:rsidR="008A26FD" w:rsidRPr="00D05113" w:rsidRDefault="008A26FD" w:rsidP="008A26FD">
      <w:pPr>
        <w:pStyle w:val="NoSpacing"/>
        <w:ind w:right="-568"/>
        <w:jc w:val="both"/>
        <w:rPr>
          <w:rFonts w:asciiTheme="minorHAnsi" w:eastAsia="Arial" w:hAnsiTheme="minorHAnsi" w:cstheme="minorHAnsi"/>
        </w:rPr>
      </w:pPr>
      <w:r w:rsidRPr="00D05113">
        <w:rPr>
          <w:rFonts w:asciiTheme="minorHAnsi" w:eastAsia="Arial" w:hAnsiTheme="minorHAnsi" w:cstheme="minorHAnsi"/>
          <w:color w:val="FF0000"/>
        </w:rPr>
        <w:t>*</w:t>
      </w:r>
      <w:r>
        <w:rPr>
          <w:rFonts w:asciiTheme="minorHAnsi" w:eastAsia="Arial" w:hAnsiTheme="minorHAnsi" w:cstheme="minorHAnsi"/>
        </w:rPr>
        <w:t>N</w:t>
      </w:r>
      <w:r w:rsidRPr="00D05113">
        <w:rPr>
          <w:rFonts w:asciiTheme="minorHAnsi" w:eastAsia="Arial" w:hAnsiTheme="minorHAnsi" w:cstheme="minorHAnsi"/>
        </w:rPr>
        <w:t>orāda, v</w:t>
      </w:r>
      <w:r>
        <w:rPr>
          <w:rFonts w:asciiTheme="minorHAnsi" w:eastAsia="Arial" w:hAnsiTheme="minorHAnsi" w:cstheme="minorHAnsi"/>
        </w:rPr>
        <w:t>ai piesaistītais speciālists ir:</w:t>
      </w:r>
    </w:p>
    <w:p w:rsidR="008A26FD" w:rsidRPr="00D05113" w:rsidRDefault="008A26FD" w:rsidP="008A26FD">
      <w:pPr>
        <w:pStyle w:val="NoSpacing"/>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Pr>
          <w:rFonts w:asciiTheme="minorHAnsi" w:eastAsia="Arial" w:hAnsiTheme="minorHAnsi" w:cstheme="minorHAnsi"/>
        </w:rPr>
        <w:t>;</w:t>
      </w:r>
    </w:p>
    <w:p w:rsidR="008A26FD" w:rsidRPr="00D05113" w:rsidRDefault="008A26FD" w:rsidP="008A26FD">
      <w:pPr>
        <w:pStyle w:val="NoSpacing"/>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Pr>
          <w:rFonts w:asciiTheme="minorHAnsi" w:eastAsia="Arial" w:hAnsiTheme="minorHAnsi" w:cstheme="minorHAnsi"/>
        </w:rPr>
        <w:t>;</w:t>
      </w:r>
    </w:p>
    <w:p w:rsidR="007770C6" w:rsidRDefault="008A26FD" w:rsidP="00F56FFF">
      <w:pPr>
        <w:pStyle w:val="NoSpacing"/>
        <w:ind w:left="426" w:right="142"/>
        <w:jc w:val="both"/>
        <w:rPr>
          <w:rFonts w:asciiTheme="minorHAnsi" w:eastAsia="Arial" w:hAnsiTheme="minorHAnsi" w:cstheme="minorHAnsi"/>
        </w:rPr>
      </w:pPr>
      <w:r w:rsidRPr="00F73114">
        <w:rPr>
          <w:rFonts w:asciiTheme="minorHAnsi" w:eastAsia="Arial" w:hAnsiTheme="minorHAnsi" w:cstheme="minorHAnsi"/>
          <w:b/>
        </w:rPr>
        <w:t>C</w:t>
      </w:r>
      <w:r>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Pr>
          <w:rFonts w:asciiTheme="minorHAnsi" w:eastAsia="Arial" w:hAnsiTheme="minorHAnsi" w:cstheme="minorHAnsi"/>
        </w:rPr>
        <w:t>.</w:t>
      </w:r>
    </w:p>
    <w:p w:rsidR="00AB6195" w:rsidRDefault="00AB6195" w:rsidP="00F56FFF">
      <w:pPr>
        <w:pStyle w:val="NoSpacing"/>
        <w:ind w:left="426" w:right="142"/>
        <w:jc w:val="both"/>
        <w:rPr>
          <w:rFonts w:asciiTheme="minorHAnsi" w:eastAsia="Arial" w:hAnsiTheme="minorHAnsi" w:cstheme="minorHAnsi"/>
        </w:rPr>
        <w:sectPr w:rsidR="00AB6195" w:rsidSect="00D51D4A">
          <w:pgSz w:w="11906" w:h="16838"/>
          <w:pgMar w:top="1134" w:right="707" w:bottom="1134" w:left="1701" w:header="709" w:footer="709" w:gutter="0"/>
          <w:cols w:space="708"/>
          <w:titlePg/>
          <w:docGrid w:linePitch="360"/>
        </w:sectPr>
      </w:pPr>
    </w:p>
    <w:p w:rsidR="007C1BDD" w:rsidRDefault="007C1BDD" w:rsidP="007C1BDD">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CI-2019-08</w:t>
      </w:r>
    </w:p>
    <w:p w:rsidR="007C1BDD" w:rsidRDefault="007C1BDD" w:rsidP="007C1BDD">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Pr="00D51D4A">
        <w:rPr>
          <w:rFonts w:asciiTheme="minorHAnsi" w:hAnsiTheme="minorHAnsi" w:cstheme="minorHAnsi"/>
          <w:b/>
          <w:sz w:val="24"/>
          <w:szCs w:val="24"/>
          <w:lang w:val="lv-LV" w:eastAsia="ar-SA"/>
        </w:rPr>
        <w:t>. pielikums</w:t>
      </w:r>
    </w:p>
    <w:p w:rsidR="007C1BDD" w:rsidRDefault="007C1BDD" w:rsidP="007C1BDD">
      <w:pPr>
        <w:suppressAutoHyphens/>
        <w:jc w:val="right"/>
        <w:rPr>
          <w:rFonts w:cstheme="minorHAnsi"/>
          <w:b/>
          <w:sz w:val="24"/>
          <w:szCs w:val="24"/>
          <w:lang w:eastAsia="ar-SA"/>
        </w:rPr>
      </w:pPr>
    </w:p>
    <w:p w:rsidR="007C1BDD" w:rsidRPr="00E30E58" w:rsidRDefault="007C1BDD" w:rsidP="007C1BDD">
      <w:pPr>
        <w:pStyle w:val="Apakpunkts"/>
        <w:numPr>
          <w:ilvl w:val="0"/>
          <w:numId w:val="0"/>
        </w:numPr>
        <w:jc w:val="center"/>
        <w:rPr>
          <w:rFonts w:cs="Arial"/>
        </w:rPr>
      </w:pPr>
    </w:p>
    <w:p w:rsidR="007C1BDD" w:rsidRPr="00E642F0" w:rsidRDefault="007C1BDD" w:rsidP="007C1BDD">
      <w:pPr>
        <w:pStyle w:val="Apakpunkts"/>
        <w:numPr>
          <w:ilvl w:val="0"/>
          <w:numId w:val="0"/>
        </w:numPr>
        <w:jc w:val="center"/>
        <w:rPr>
          <w:rFonts w:asciiTheme="minorHAnsi" w:hAnsiTheme="minorHAnsi" w:cstheme="minorHAnsi"/>
          <w:sz w:val="24"/>
        </w:rPr>
      </w:pPr>
      <w:r>
        <w:rPr>
          <w:rFonts w:asciiTheme="minorHAnsi" w:hAnsiTheme="minorHAnsi" w:cstheme="minorHAnsi"/>
          <w:bCs/>
          <w:iCs/>
          <w:sz w:val="24"/>
          <w:lang w:val="lv-LV"/>
        </w:rPr>
        <w:t>PIESAISTĪTĀ SPECIĀLISTA</w:t>
      </w:r>
      <w:r w:rsidRPr="00E642F0">
        <w:rPr>
          <w:rFonts w:asciiTheme="minorHAnsi" w:hAnsiTheme="minorHAnsi" w:cstheme="minorHAnsi"/>
          <w:bCs/>
          <w:iCs/>
          <w:sz w:val="24"/>
        </w:rPr>
        <w:t xml:space="preserve"> </w:t>
      </w:r>
      <w:r w:rsidRPr="00E642F0">
        <w:rPr>
          <w:rFonts w:asciiTheme="minorHAnsi" w:hAnsiTheme="minorHAnsi" w:cstheme="minorHAnsi"/>
          <w:sz w:val="24"/>
        </w:rPr>
        <w:t>APLIECINĀJUMS</w:t>
      </w:r>
    </w:p>
    <w:p w:rsidR="007C1BDD" w:rsidRPr="00E642F0" w:rsidRDefault="007C1BDD" w:rsidP="007C1BDD">
      <w:pPr>
        <w:pStyle w:val="Rindkopa"/>
        <w:ind w:left="0"/>
        <w:rPr>
          <w:rFonts w:asciiTheme="minorHAnsi" w:hAnsiTheme="minorHAnsi" w:cstheme="minorHAnsi"/>
          <w:sz w:val="24"/>
        </w:rPr>
      </w:pPr>
    </w:p>
    <w:p w:rsidR="007C1BDD" w:rsidRDefault="007C1BDD" w:rsidP="007C1BDD">
      <w:pPr>
        <w:pStyle w:val="Rindkopa"/>
        <w:ind w:left="0"/>
        <w:rPr>
          <w:rFonts w:cs="Arial"/>
        </w:rPr>
      </w:pPr>
    </w:p>
    <w:p w:rsidR="007C1BDD" w:rsidRPr="00EB6521" w:rsidRDefault="007C1BDD" w:rsidP="007C1BDD">
      <w:pPr>
        <w:pStyle w:val="Rindkopa"/>
        <w:ind w:left="0"/>
        <w:rPr>
          <w:rFonts w:asciiTheme="minorHAnsi" w:hAnsiTheme="minorHAnsi" w:cstheme="minorHAnsi"/>
          <w:sz w:val="24"/>
        </w:rPr>
      </w:pPr>
      <w:r>
        <w:rPr>
          <w:rFonts w:asciiTheme="minorHAnsi" w:hAnsiTheme="minorHAnsi" w:cstheme="minorHAnsi"/>
          <w:sz w:val="24"/>
        </w:rPr>
        <w:t>Ar šo,</w:t>
      </w:r>
      <w:r>
        <w:rPr>
          <w:rFonts w:asciiTheme="minorHAnsi" w:hAnsiTheme="minorHAnsi" w:cstheme="minorHAnsi"/>
          <w:sz w:val="24"/>
        </w:rPr>
        <w:t xml:space="preserve"> </w:t>
      </w:r>
      <w:r>
        <w:rPr>
          <w:rFonts w:asciiTheme="minorHAnsi" w:hAnsiTheme="minorHAnsi" w:cstheme="minorHAnsi"/>
          <w:sz w:val="24"/>
        </w:rPr>
        <w:t>_________________________________________ (vārds,</w:t>
      </w:r>
      <w:r w:rsidRPr="00EB6521">
        <w:rPr>
          <w:rFonts w:asciiTheme="minorHAnsi" w:hAnsiTheme="minorHAnsi" w:cstheme="minorHAnsi"/>
          <w:sz w:val="24"/>
        </w:rPr>
        <w:t xml:space="preserve"> uzvārds</w:t>
      </w:r>
      <w:r>
        <w:rPr>
          <w:rFonts w:asciiTheme="minorHAnsi" w:hAnsiTheme="minorHAnsi" w:cstheme="minorHAnsi"/>
          <w:sz w:val="24"/>
        </w:rPr>
        <w:t xml:space="preserve">, atbilstošā sertifikāta numurs), </w:t>
      </w:r>
      <w:r>
        <w:rPr>
          <w:rFonts w:asciiTheme="minorHAnsi" w:hAnsiTheme="minorHAnsi" w:cstheme="minorHAnsi"/>
          <w:b/>
          <w:sz w:val="24"/>
        </w:rPr>
        <w:t>lai apliecinātu, ka mana</w:t>
      </w:r>
      <w:r w:rsidRPr="00EB6521">
        <w:rPr>
          <w:rFonts w:asciiTheme="minorHAnsi" w:hAnsiTheme="minorHAnsi" w:cstheme="minorHAnsi"/>
          <w:b/>
          <w:sz w:val="24"/>
        </w:rPr>
        <w:t xml:space="preserve"> kvalifikācija atbilst </w:t>
      </w:r>
      <w:r w:rsidR="006D2D87">
        <w:rPr>
          <w:rFonts w:asciiTheme="minorHAnsi" w:hAnsiTheme="minorHAnsi" w:cstheme="minorHAnsi"/>
          <w:b/>
          <w:sz w:val="24"/>
        </w:rPr>
        <w:t xml:space="preserve">cenu izpētes </w:t>
      </w:r>
      <w:r w:rsidRPr="00EB6521">
        <w:rPr>
          <w:rFonts w:asciiTheme="minorHAnsi" w:hAnsiTheme="minorHAnsi" w:cstheme="minorHAnsi"/>
          <w:b/>
          <w:sz w:val="24"/>
        </w:rPr>
        <w:t>dokumentos noteiktajām prasībām</w:t>
      </w:r>
      <w:r>
        <w:rPr>
          <w:rFonts w:asciiTheme="minorHAnsi" w:hAnsiTheme="minorHAnsi" w:cstheme="minorHAnsi"/>
          <w:b/>
          <w:sz w:val="24"/>
        </w:rPr>
        <w:t>:</w:t>
      </w:r>
    </w:p>
    <w:p w:rsidR="007C1BDD" w:rsidRPr="00EB6521" w:rsidRDefault="007C1BDD" w:rsidP="007C1BDD">
      <w:pPr>
        <w:pStyle w:val="Apakpunkts"/>
        <w:numPr>
          <w:ilvl w:val="0"/>
          <w:numId w:val="0"/>
        </w:numPr>
        <w:ind w:left="851" w:hanging="851"/>
        <w:rPr>
          <w:lang w:val="lv-LV" w:eastAsia="lv-LV"/>
        </w:rPr>
      </w:pP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7C1BDD">
      <w:pPr>
        <w:pStyle w:val="Rindkopa"/>
        <w:numPr>
          <w:ilvl w:val="0"/>
          <w:numId w:val="9"/>
        </w:numPr>
        <w:rPr>
          <w:rFonts w:asciiTheme="minorHAnsi" w:hAnsiTheme="minorHAnsi" w:cstheme="minorHAnsi"/>
          <w:sz w:val="24"/>
        </w:rPr>
      </w:pPr>
      <w:r>
        <w:rPr>
          <w:rFonts w:asciiTheme="minorHAnsi" w:hAnsiTheme="minorHAnsi" w:cstheme="minorHAnsi"/>
          <w:sz w:val="24"/>
        </w:rPr>
        <w:t>apliecinu, ka esmu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 xml:space="preserve">iesniegs piedāvājumu Nīcas novada domes </w:t>
      </w:r>
      <w:proofErr w:type="gramStart"/>
      <w:r w:rsidRPr="00E739E0">
        <w:rPr>
          <w:rFonts w:asciiTheme="minorHAnsi" w:hAnsiTheme="minorHAnsi" w:cstheme="minorHAnsi"/>
          <w:sz w:val="24"/>
        </w:rPr>
        <w:t>(</w:t>
      </w:r>
      <w:proofErr w:type="gramEnd"/>
      <w:r w:rsidRPr="00E739E0">
        <w:rPr>
          <w:rFonts w:asciiTheme="minorHAnsi" w:hAnsiTheme="minorHAnsi" w:cstheme="minorHAnsi"/>
          <w:sz w:val="24"/>
        </w:rPr>
        <w:t xml:space="preserve">Reģ. Nr. 90000031531) organizētās iepirkuma procedūras </w:t>
      </w:r>
      <w:r w:rsidR="006D2D87" w:rsidRPr="00D51D4A">
        <w:rPr>
          <w:rFonts w:asciiTheme="minorHAnsi" w:hAnsiTheme="minorHAnsi" w:cstheme="minorHAnsi"/>
          <w:b/>
          <w:i/>
          <w:sz w:val="24"/>
        </w:rPr>
        <w:t>“Būvprojekta izstrāde un autoruzraudzība teritorijas labiekārtojumam projektā “Dabas parka "Bernāti" dabas aizsardzības plāna apsaimniekošanas pasākumu ieviešana”</w:t>
      </w:r>
      <w:r w:rsidR="006D2D87" w:rsidRPr="00D51D4A">
        <w:rPr>
          <w:rFonts w:asciiTheme="minorHAnsi" w:hAnsiTheme="minorHAnsi" w:cstheme="minorHAnsi"/>
          <w:sz w:val="24"/>
        </w:rPr>
        <w:t xml:space="preserve"> </w:t>
      </w:r>
      <w:r w:rsidR="006D2D87" w:rsidRPr="006D2D87">
        <w:rPr>
          <w:rFonts w:asciiTheme="minorHAnsi" w:hAnsiTheme="minorHAnsi" w:cstheme="minorHAnsi"/>
          <w:bCs/>
          <w:iCs/>
          <w:sz w:val="24"/>
          <w:szCs w:val="20"/>
        </w:rPr>
        <w:t>CI-2019-08</w:t>
      </w:r>
      <w:r w:rsidRPr="006D2D87">
        <w:rPr>
          <w:rFonts w:asciiTheme="minorHAnsi" w:hAnsiTheme="minorHAnsi" w:cstheme="minorHAnsi"/>
          <w:sz w:val="24"/>
          <w:szCs w:val="20"/>
        </w:rPr>
        <w:t xml:space="preserve"> ietvaros</w:t>
      </w:r>
      <w:r w:rsidRPr="006D2D87">
        <w:rPr>
          <w:rFonts w:asciiTheme="minorHAnsi" w:hAnsiTheme="minorHAnsi" w:cstheme="minorHAnsi"/>
          <w:sz w:val="24"/>
        </w:rPr>
        <w:t xml:space="preserve">; </w:t>
      </w: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6D2D87">
      <w:pPr>
        <w:pStyle w:val="Rindkopa"/>
        <w:numPr>
          <w:ilvl w:val="0"/>
          <w:numId w:val="9"/>
        </w:numPr>
        <w:rPr>
          <w:rFonts w:asciiTheme="minorHAnsi" w:hAnsiTheme="minorHAnsi" w:cstheme="minorHAnsi"/>
          <w:sz w:val="24"/>
        </w:rPr>
      </w:pPr>
      <w:r w:rsidRPr="00E642F0">
        <w:rPr>
          <w:rFonts w:asciiTheme="minorHAnsi" w:hAnsiTheme="minorHAnsi" w:cstheme="minorHAnsi"/>
          <w:sz w:val="24"/>
        </w:rPr>
        <w:t>gadījumā, j</w:t>
      </w:r>
      <w:r w:rsidR="006D2D87">
        <w:rPr>
          <w:rFonts w:asciiTheme="minorHAnsi" w:hAnsiTheme="minorHAnsi" w:cstheme="minorHAnsi"/>
          <w:sz w:val="24"/>
        </w:rPr>
        <w:t>a ar Pretendentu tiks noslēgts</w:t>
      </w:r>
      <w:r w:rsidRPr="00E642F0">
        <w:rPr>
          <w:rFonts w:asciiTheme="minorHAnsi" w:hAnsiTheme="minorHAnsi" w:cstheme="minorHAnsi"/>
          <w:sz w:val="24"/>
        </w:rPr>
        <w:t xml:space="preserve"> l</w:t>
      </w:r>
      <w:r>
        <w:rPr>
          <w:rFonts w:asciiTheme="minorHAnsi" w:hAnsiTheme="minorHAnsi" w:cstheme="minorHAnsi"/>
          <w:sz w:val="24"/>
        </w:rPr>
        <w:t xml:space="preserve">īgums, apņemos veikt </w:t>
      </w:r>
      <w:r w:rsidRPr="00EB6521">
        <w:rPr>
          <w:rFonts w:asciiTheme="minorHAnsi" w:hAnsiTheme="minorHAnsi" w:cstheme="minorHAnsi"/>
          <w:i/>
          <w:sz w:val="24"/>
          <w:u w:val="single"/>
        </w:rPr>
        <w:t>projektētāja un</w:t>
      </w:r>
      <w:r w:rsidR="006D2D87">
        <w:rPr>
          <w:rFonts w:asciiTheme="minorHAnsi" w:hAnsiTheme="minorHAnsi" w:cstheme="minorHAnsi"/>
          <w:i/>
          <w:sz w:val="24"/>
          <w:u w:val="single"/>
        </w:rPr>
        <w:t xml:space="preserve"> pēc Pasūtītāja vajadzības arī</w:t>
      </w:r>
      <w:r w:rsidRPr="00EB6521">
        <w:rPr>
          <w:rFonts w:asciiTheme="minorHAnsi" w:hAnsiTheme="minorHAnsi" w:cstheme="minorHAnsi"/>
          <w:i/>
          <w:sz w:val="24"/>
          <w:u w:val="single"/>
        </w:rPr>
        <w:t xml:space="preserve"> autoruzrauga</w:t>
      </w:r>
      <w:r w:rsidR="006D2D87">
        <w:rPr>
          <w:rFonts w:asciiTheme="minorHAnsi" w:hAnsiTheme="minorHAnsi" w:cstheme="minorHAnsi"/>
          <w:i/>
          <w:sz w:val="24"/>
          <w:u w:val="single"/>
        </w:rPr>
        <w:t xml:space="preserve"> (slēdzot atsevišķu līgumu)</w:t>
      </w:r>
      <w:r w:rsidR="006D2D87">
        <w:rPr>
          <w:rFonts w:asciiTheme="minorHAnsi" w:hAnsiTheme="minorHAnsi" w:cstheme="minorHAnsi"/>
          <w:i/>
          <w:sz w:val="24"/>
        </w:rPr>
        <w:t xml:space="preserve"> </w:t>
      </w:r>
      <w:r w:rsidR="006D2D87">
        <w:rPr>
          <w:rFonts w:asciiTheme="minorHAnsi" w:hAnsiTheme="minorHAnsi" w:cstheme="minorHAnsi"/>
          <w:sz w:val="24"/>
        </w:rPr>
        <w:t>pienākumus saskaņā ar cenu izpētes</w:t>
      </w:r>
      <w:r>
        <w:rPr>
          <w:rFonts w:asciiTheme="minorHAnsi" w:hAnsiTheme="minorHAnsi" w:cstheme="minorHAnsi"/>
          <w:sz w:val="24"/>
        </w:rPr>
        <w:t xml:space="preserve"> Nr. </w:t>
      </w:r>
      <w:r w:rsidR="006D2D87" w:rsidRPr="006D2D87">
        <w:rPr>
          <w:rFonts w:asciiTheme="minorHAnsi" w:hAnsiTheme="minorHAnsi" w:cstheme="minorHAnsi"/>
          <w:bCs/>
          <w:iCs/>
          <w:sz w:val="24"/>
          <w:szCs w:val="20"/>
        </w:rPr>
        <w:t>CI-2019-08</w:t>
      </w:r>
      <w:r w:rsidR="006D2D87">
        <w:rPr>
          <w:rFonts w:asciiTheme="minorHAnsi" w:hAnsiTheme="minorHAnsi" w:cstheme="minorHAnsi"/>
          <w:bCs/>
          <w:iCs/>
          <w:sz w:val="24"/>
          <w:szCs w:val="20"/>
        </w:rPr>
        <w:t xml:space="preserve"> </w:t>
      </w:r>
      <w:r>
        <w:rPr>
          <w:rFonts w:asciiTheme="minorHAnsi" w:hAnsiTheme="minorHAnsi" w:cstheme="minorHAnsi"/>
          <w:sz w:val="24"/>
        </w:rPr>
        <w:t>dokumentāciju un atbilstošajiem normatīvajiem aktiem</w:t>
      </w:r>
      <w:r w:rsidR="006D2D87">
        <w:rPr>
          <w:rFonts w:asciiTheme="minorHAnsi" w:hAnsiTheme="minorHAnsi" w:cstheme="minorHAnsi"/>
          <w:sz w:val="24"/>
        </w:rPr>
        <w:t>.</w:t>
      </w:r>
    </w:p>
    <w:p w:rsidR="007C1BDD" w:rsidRDefault="007C1BDD" w:rsidP="007C1BDD">
      <w:pPr>
        <w:pStyle w:val="Rindkopa"/>
        <w:ind w:left="0"/>
        <w:rPr>
          <w:rFonts w:asciiTheme="minorHAnsi" w:hAnsiTheme="minorHAnsi" w:cstheme="minorHAnsi"/>
          <w:sz w:val="24"/>
        </w:rPr>
      </w:pPr>
    </w:p>
    <w:p w:rsidR="007C1BDD" w:rsidRDefault="007C1BDD" w:rsidP="007C1BDD"/>
    <w:p w:rsidR="006D2D87" w:rsidRDefault="006D2D87" w:rsidP="007C1BDD"/>
    <w:p w:rsidR="007C1BDD" w:rsidRDefault="007C1BDD" w:rsidP="007C1BDD"/>
    <w:p w:rsidR="007C1BDD" w:rsidRPr="006D2D87" w:rsidRDefault="007C1BDD" w:rsidP="007C1BDD">
      <w:pPr>
        <w:rPr>
          <w:rFonts w:asciiTheme="minorHAnsi" w:hAnsiTheme="minorHAnsi" w:cstheme="minorHAnsi"/>
          <w:i/>
          <w:sz w:val="22"/>
          <w:lang w:val="lv-LV"/>
        </w:rPr>
      </w:pPr>
      <w:r w:rsidRPr="006D2D87">
        <w:rPr>
          <w:rFonts w:asciiTheme="minorHAnsi" w:hAnsiTheme="minorHAnsi" w:cstheme="minorHAnsi"/>
          <w:i/>
          <w:sz w:val="22"/>
          <w:lang w:val="lv-LV"/>
        </w:rPr>
        <w:t>Paraksts: _____________________________________</w:t>
      </w:r>
    </w:p>
    <w:p w:rsidR="007C1BDD" w:rsidRPr="006D2D87" w:rsidRDefault="007C1BDD" w:rsidP="007C1BDD">
      <w:pPr>
        <w:rPr>
          <w:rFonts w:asciiTheme="minorHAnsi" w:hAnsiTheme="minorHAnsi" w:cstheme="minorHAnsi"/>
          <w:i/>
          <w:sz w:val="22"/>
          <w:lang w:val="lv-LV"/>
        </w:rPr>
      </w:pPr>
    </w:p>
    <w:p w:rsidR="007C1BDD" w:rsidRPr="006D2D87" w:rsidRDefault="007C1BDD" w:rsidP="007C1BDD">
      <w:pPr>
        <w:rPr>
          <w:rFonts w:asciiTheme="minorHAnsi" w:hAnsiTheme="minorHAnsi" w:cstheme="minorHAnsi"/>
          <w:i/>
          <w:sz w:val="22"/>
          <w:lang w:val="lv-LV"/>
        </w:rPr>
      </w:pPr>
      <w:r w:rsidRPr="006D2D87">
        <w:rPr>
          <w:rFonts w:asciiTheme="minorHAnsi" w:hAnsiTheme="minorHAnsi" w:cstheme="minorHAnsi"/>
          <w:i/>
          <w:sz w:val="22"/>
          <w:lang w:val="lv-LV"/>
        </w:rPr>
        <w:t xml:space="preserve">Parakstītāja vārds, uzvārds: __________________________________ </w:t>
      </w:r>
    </w:p>
    <w:p w:rsidR="00036A10" w:rsidRDefault="00036A10" w:rsidP="00F56FFF">
      <w:pPr>
        <w:pStyle w:val="NoSpacing"/>
        <w:ind w:left="426" w:right="142"/>
        <w:jc w:val="both"/>
        <w:rPr>
          <w:rFonts w:asciiTheme="minorHAnsi" w:eastAsia="Arial" w:hAnsiTheme="minorHAnsi" w:cstheme="minorHAnsi"/>
        </w:rPr>
        <w:sectPr w:rsidR="00036A10" w:rsidSect="00D51D4A">
          <w:pgSz w:w="11906" w:h="16838"/>
          <w:pgMar w:top="1134" w:right="707" w:bottom="1134" w:left="1701" w:header="709" w:footer="709" w:gutter="0"/>
          <w:cols w:space="708"/>
          <w:titlePg/>
          <w:docGrid w:linePitch="360"/>
        </w:sectPr>
      </w:pPr>
    </w:p>
    <w:p w:rsidR="00036A10" w:rsidRDefault="00036A10" w:rsidP="00036A10">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CI-2019-08</w:t>
      </w:r>
    </w:p>
    <w:p w:rsidR="00036A10" w:rsidRDefault="00036A10" w:rsidP="00036A10">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w:t>
      </w:r>
      <w:r w:rsidRPr="00D51D4A">
        <w:rPr>
          <w:rFonts w:asciiTheme="minorHAnsi" w:hAnsiTheme="minorHAnsi" w:cstheme="minorHAnsi"/>
          <w:b/>
          <w:sz w:val="24"/>
          <w:szCs w:val="24"/>
          <w:lang w:val="lv-LV" w:eastAsia="ar-SA"/>
        </w:rPr>
        <w:t>. pielikums</w:t>
      </w:r>
    </w:p>
    <w:p w:rsidR="00036A10" w:rsidRDefault="00036A10" w:rsidP="00036A10">
      <w:pPr>
        <w:suppressAutoHyphens/>
        <w:jc w:val="right"/>
        <w:rPr>
          <w:rFonts w:cstheme="minorHAnsi"/>
          <w:b/>
          <w:sz w:val="24"/>
          <w:szCs w:val="24"/>
          <w:lang w:eastAsia="ar-SA"/>
        </w:rPr>
      </w:pPr>
    </w:p>
    <w:p w:rsidR="00036A10" w:rsidRPr="00E30E58" w:rsidRDefault="00036A10" w:rsidP="00036A10">
      <w:pPr>
        <w:pStyle w:val="Apakpunkts"/>
        <w:numPr>
          <w:ilvl w:val="0"/>
          <w:numId w:val="0"/>
        </w:numPr>
        <w:jc w:val="center"/>
        <w:rPr>
          <w:rFonts w:cs="Arial"/>
        </w:rPr>
      </w:pPr>
    </w:p>
    <w:p w:rsidR="00036A10" w:rsidRPr="00E642F0" w:rsidRDefault="00036A10" w:rsidP="00036A10">
      <w:pPr>
        <w:pStyle w:val="Apakpunkts"/>
        <w:numPr>
          <w:ilvl w:val="0"/>
          <w:numId w:val="0"/>
        </w:numPr>
        <w:jc w:val="center"/>
        <w:rPr>
          <w:rFonts w:asciiTheme="minorHAnsi" w:hAnsiTheme="minorHAnsi" w:cstheme="minorHAnsi"/>
          <w:sz w:val="24"/>
        </w:rPr>
      </w:pPr>
      <w:r w:rsidRPr="00E642F0">
        <w:rPr>
          <w:rFonts w:asciiTheme="minorHAnsi" w:hAnsiTheme="minorHAnsi" w:cstheme="minorHAnsi"/>
          <w:bCs/>
          <w:iCs/>
          <w:sz w:val="24"/>
        </w:rPr>
        <w:t xml:space="preserve">APAKŠUZŅĒMĒJA </w:t>
      </w:r>
      <w:r w:rsidRPr="00E642F0">
        <w:rPr>
          <w:rFonts w:asciiTheme="minorHAnsi" w:hAnsiTheme="minorHAnsi" w:cstheme="minorHAnsi"/>
          <w:sz w:val="24"/>
        </w:rPr>
        <w:t>APLIECINĀJUMS</w:t>
      </w:r>
    </w:p>
    <w:p w:rsidR="00036A10" w:rsidRPr="00E642F0" w:rsidRDefault="00036A10" w:rsidP="00036A10">
      <w:pPr>
        <w:pStyle w:val="Rindkopa"/>
        <w:ind w:left="0"/>
        <w:rPr>
          <w:rFonts w:asciiTheme="minorHAnsi" w:hAnsiTheme="minorHAnsi" w:cstheme="minorHAnsi"/>
          <w:sz w:val="24"/>
        </w:rPr>
      </w:pPr>
    </w:p>
    <w:p w:rsidR="00036A10" w:rsidRPr="00E642F0" w:rsidRDefault="00036A10" w:rsidP="00036A10">
      <w:pPr>
        <w:pStyle w:val="Rindkopa"/>
        <w:ind w:left="0"/>
        <w:rPr>
          <w:rFonts w:asciiTheme="minorHAnsi" w:hAnsiTheme="minorHAnsi" w:cstheme="minorHAnsi"/>
          <w:sz w:val="24"/>
        </w:rPr>
      </w:pPr>
      <w:r w:rsidRPr="00E642F0">
        <w:rPr>
          <w:rFonts w:asciiTheme="minorHAnsi" w:hAnsiTheme="minorHAnsi" w:cstheme="minorHAnsi"/>
          <w:sz w:val="24"/>
        </w:rPr>
        <w:t xml:space="preserve">Ar šo, </w:t>
      </w:r>
      <w:r>
        <w:rPr>
          <w:rFonts w:asciiTheme="minorHAnsi" w:hAnsiTheme="minorHAnsi" w:cstheme="minorHAnsi"/>
          <w:sz w:val="24"/>
        </w:rPr>
        <w:t xml:space="preserve">______________________________________________________ </w:t>
      </w:r>
      <w:proofErr w:type="gramStart"/>
      <w:r w:rsidRPr="00E642F0">
        <w:rPr>
          <w:rFonts w:asciiTheme="minorHAnsi" w:hAnsiTheme="minorHAnsi" w:cstheme="minorHAnsi"/>
          <w:i/>
          <w:sz w:val="24"/>
        </w:rPr>
        <w:t>(</w:t>
      </w:r>
      <w:proofErr w:type="gramEnd"/>
      <w:r w:rsidRPr="00E642F0">
        <w:rPr>
          <w:rFonts w:asciiTheme="minorHAnsi" w:hAnsiTheme="minorHAnsi" w:cstheme="minorHAnsi"/>
          <w:i/>
          <w:sz w:val="24"/>
        </w:rPr>
        <w:t xml:space="preserve">apakšuzņēmēja nosaukums, reģistrācijas Nr. (ja </w:t>
      </w:r>
      <w:r>
        <w:rPr>
          <w:rFonts w:asciiTheme="minorHAnsi" w:hAnsiTheme="minorHAnsi" w:cstheme="minorHAnsi"/>
          <w:i/>
          <w:sz w:val="24"/>
        </w:rPr>
        <w:t xml:space="preserve">juridiska persona) vai vārds, </w:t>
      </w:r>
      <w:r w:rsidRPr="00E642F0">
        <w:rPr>
          <w:rFonts w:asciiTheme="minorHAnsi" w:hAnsiTheme="minorHAnsi" w:cstheme="minorHAnsi"/>
          <w:i/>
          <w:sz w:val="24"/>
        </w:rPr>
        <w:t>uzvārds</w:t>
      </w:r>
      <w:r>
        <w:rPr>
          <w:rFonts w:asciiTheme="minorHAnsi" w:hAnsiTheme="minorHAnsi" w:cstheme="minorHAnsi"/>
          <w:i/>
          <w:sz w:val="24"/>
        </w:rPr>
        <w:t>, personas kods (</w:t>
      </w:r>
      <w:r w:rsidRPr="00E642F0">
        <w:rPr>
          <w:rFonts w:asciiTheme="minorHAnsi" w:hAnsiTheme="minorHAnsi" w:cstheme="minorHAnsi"/>
          <w:i/>
          <w:sz w:val="24"/>
        </w:rPr>
        <w:t>ja apakšuzņēmē</w:t>
      </w:r>
      <w:r>
        <w:rPr>
          <w:rFonts w:asciiTheme="minorHAnsi" w:hAnsiTheme="minorHAnsi" w:cstheme="minorHAnsi"/>
          <w:i/>
          <w:sz w:val="24"/>
        </w:rPr>
        <w:t>js ir fiziska persona)</w:t>
      </w:r>
      <w:r w:rsidRPr="00E642F0">
        <w:rPr>
          <w:rFonts w:asciiTheme="minorHAnsi" w:hAnsiTheme="minorHAnsi" w:cstheme="minorHAnsi"/>
          <w:i/>
          <w:sz w:val="24"/>
        </w:rPr>
        <w:t>:</w:t>
      </w:r>
    </w:p>
    <w:p w:rsidR="00036A10" w:rsidRPr="00E642F0" w:rsidRDefault="00036A10" w:rsidP="00036A10">
      <w:pPr>
        <w:pStyle w:val="Punkts"/>
        <w:numPr>
          <w:ilvl w:val="0"/>
          <w:numId w:val="0"/>
        </w:numPr>
        <w:rPr>
          <w:rFonts w:asciiTheme="minorHAnsi" w:hAnsiTheme="minorHAnsi" w:cstheme="minorHAnsi"/>
          <w:sz w:val="24"/>
        </w:rPr>
      </w:pPr>
    </w:p>
    <w:p w:rsidR="00036A10" w:rsidRDefault="00036A10" w:rsidP="00036A10">
      <w:pPr>
        <w:pStyle w:val="Rindkopa"/>
        <w:numPr>
          <w:ilvl w:val="0"/>
          <w:numId w:val="11"/>
        </w:numPr>
        <w:rPr>
          <w:rFonts w:asciiTheme="minorHAnsi" w:hAnsiTheme="minorHAnsi" w:cstheme="minorHAnsi"/>
          <w:sz w:val="24"/>
        </w:rPr>
      </w:pPr>
      <w:r w:rsidRPr="00E739E0">
        <w:rPr>
          <w:rFonts w:asciiTheme="minorHAnsi" w:hAnsiTheme="minorHAnsi" w:cstheme="minorHAnsi"/>
          <w:sz w:val="24"/>
        </w:rPr>
        <w:t>aplieci</w:t>
      </w:r>
      <w:r>
        <w:rPr>
          <w:rFonts w:asciiTheme="minorHAnsi" w:hAnsiTheme="minorHAnsi" w:cstheme="minorHAnsi"/>
          <w:sz w:val="24"/>
        </w:rPr>
        <w:t xml:space="preserve">na, ka ir informēts par to, ka </w:t>
      </w:r>
      <w:r w:rsidRPr="00E739E0">
        <w:rPr>
          <w:rFonts w:asciiTheme="minorHAnsi" w:hAnsiTheme="minorHAnsi" w:cstheme="minorHAnsi"/>
          <w:sz w:val="24"/>
        </w:rPr>
        <w:t>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 xml:space="preserve">iesniegs piedāvājumu Nīcas novada domes </w:t>
      </w:r>
      <w:proofErr w:type="gramStart"/>
      <w:r w:rsidRPr="00E739E0">
        <w:rPr>
          <w:rFonts w:asciiTheme="minorHAnsi" w:hAnsiTheme="minorHAnsi" w:cstheme="minorHAnsi"/>
          <w:sz w:val="24"/>
        </w:rPr>
        <w:t>(</w:t>
      </w:r>
      <w:proofErr w:type="gramEnd"/>
      <w:r w:rsidRPr="00E739E0">
        <w:rPr>
          <w:rFonts w:asciiTheme="minorHAnsi" w:hAnsiTheme="minorHAnsi" w:cstheme="minorHAnsi"/>
          <w:sz w:val="24"/>
        </w:rPr>
        <w:t xml:space="preserve">Reģ. Nr. 90000031531) organizētās iepirkuma procedūras </w:t>
      </w:r>
      <w:r w:rsidRPr="00D51D4A">
        <w:rPr>
          <w:rFonts w:asciiTheme="minorHAnsi" w:hAnsiTheme="minorHAnsi" w:cstheme="minorHAnsi"/>
          <w:b/>
          <w:i/>
          <w:sz w:val="24"/>
        </w:rPr>
        <w:t>“Būvprojekta izstrāde un autoruzraudzība teritorijas labiekārtojumam projektā “Dabas parka "Bernāti" dabas aizsardzības plāna apsaimniekošanas pasākumu ieviešana”</w:t>
      </w:r>
      <w:r w:rsidRPr="00D51D4A">
        <w:rPr>
          <w:rFonts w:asciiTheme="minorHAnsi" w:hAnsiTheme="minorHAnsi" w:cstheme="minorHAnsi"/>
          <w:sz w:val="24"/>
        </w:rPr>
        <w:t xml:space="preserve"> </w:t>
      </w:r>
      <w:r w:rsidRPr="006D2D87">
        <w:rPr>
          <w:rFonts w:asciiTheme="minorHAnsi" w:hAnsiTheme="minorHAnsi" w:cstheme="minorHAnsi"/>
          <w:bCs/>
          <w:iCs/>
          <w:sz w:val="24"/>
          <w:szCs w:val="20"/>
        </w:rPr>
        <w:t>CI-2019-08</w:t>
      </w:r>
      <w:r w:rsidRPr="006D2D87">
        <w:rPr>
          <w:rFonts w:asciiTheme="minorHAnsi" w:hAnsiTheme="minorHAnsi" w:cstheme="minorHAnsi"/>
          <w:sz w:val="24"/>
          <w:szCs w:val="20"/>
        </w:rPr>
        <w:t xml:space="preserve"> ietvaros</w:t>
      </w:r>
      <w:r w:rsidRPr="006D2D87">
        <w:rPr>
          <w:rFonts w:asciiTheme="minorHAnsi" w:hAnsiTheme="minorHAnsi" w:cstheme="minorHAnsi"/>
          <w:sz w:val="24"/>
        </w:rPr>
        <w:t xml:space="preserve">; </w:t>
      </w:r>
    </w:p>
    <w:p w:rsidR="00036A10" w:rsidRDefault="00036A10" w:rsidP="00036A10">
      <w:pPr>
        <w:pStyle w:val="Rindkopa"/>
        <w:ind w:left="1080"/>
        <w:rPr>
          <w:rFonts w:asciiTheme="minorHAnsi" w:hAnsiTheme="minorHAnsi" w:cstheme="minorHAnsi"/>
          <w:sz w:val="24"/>
        </w:rPr>
      </w:pPr>
    </w:p>
    <w:p w:rsidR="00036A10" w:rsidRPr="00036A10" w:rsidRDefault="00036A10" w:rsidP="00036A10">
      <w:pPr>
        <w:pStyle w:val="Rindkopa"/>
        <w:numPr>
          <w:ilvl w:val="0"/>
          <w:numId w:val="11"/>
        </w:numPr>
        <w:rPr>
          <w:rFonts w:asciiTheme="minorHAnsi" w:hAnsiTheme="minorHAnsi" w:cstheme="minorHAnsi"/>
          <w:sz w:val="24"/>
        </w:rPr>
      </w:pPr>
      <w:r w:rsidRPr="00036A10">
        <w:rPr>
          <w:rFonts w:asciiTheme="minorHAnsi" w:hAnsiTheme="minorHAnsi" w:cstheme="minorHAnsi"/>
          <w:sz w:val="24"/>
        </w:rPr>
        <w:t xml:space="preserve">gadījumā, ja ar Pretendentu tiks noslēgts līgums, apņemas sniegt šādus pakalpojumus: </w:t>
      </w:r>
      <w:r w:rsidRPr="00036A10">
        <w:rPr>
          <w:rFonts w:asciiTheme="minorHAnsi" w:hAnsiTheme="minorHAnsi" w:cstheme="minorHAnsi"/>
          <w:i/>
          <w:sz w:val="24"/>
        </w:rPr>
        <w:t>(īss pakalpojumu apraksts</w:t>
      </w:r>
      <w:r w:rsidRPr="00036A10">
        <w:rPr>
          <w:rFonts w:asciiTheme="minorHAnsi" w:hAnsiTheme="minorHAnsi" w:cstheme="minorHAnsi"/>
          <w:sz w:val="24"/>
        </w:rPr>
        <w:t>).</w:t>
      </w:r>
    </w:p>
    <w:p w:rsidR="00036A10" w:rsidRDefault="00036A10" w:rsidP="00036A10"/>
    <w:p w:rsidR="00036A10" w:rsidRDefault="00036A10" w:rsidP="00036A10"/>
    <w:p w:rsidR="00036A10" w:rsidRDefault="00036A10" w:rsidP="00036A10"/>
    <w:p w:rsidR="00036A10" w:rsidRDefault="00036A10" w:rsidP="00036A10"/>
    <w:p w:rsidR="00036A10" w:rsidRDefault="00036A10" w:rsidP="00036A10"/>
    <w:p w:rsidR="00036A10" w:rsidRPr="006D2D87" w:rsidRDefault="00036A10" w:rsidP="00036A10">
      <w:pPr>
        <w:rPr>
          <w:rFonts w:asciiTheme="minorHAnsi" w:hAnsiTheme="minorHAnsi" w:cstheme="minorHAnsi"/>
          <w:i/>
          <w:sz w:val="22"/>
          <w:lang w:val="lv-LV"/>
        </w:rPr>
      </w:pPr>
      <w:r w:rsidRPr="006D2D87">
        <w:rPr>
          <w:rFonts w:asciiTheme="minorHAnsi" w:hAnsiTheme="minorHAnsi" w:cstheme="minorHAnsi"/>
          <w:i/>
          <w:sz w:val="22"/>
          <w:lang w:val="lv-LV"/>
        </w:rPr>
        <w:t>Paraksts: _____________________________________</w:t>
      </w:r>
    </w:p>
    <w:p w:rsidR="00036A10" w:rsidRPr="006D2D87" w:rsidRDefault="00036A10" w:rsidP="00036A10">
      <w:pPr>
        <w:rPr>
          <w:rFonts w:asciiTheme="minorHAnsi" w:hAnsiTheme="minorHAnsi" w:cstheme="minorHAnsi"/>
          <w:i/>
          <w:sz w:val="22"/>
          <w:lang w:val="lv-LV"/>
        </w:rPr>
      </w:pPr>
    </w:p>
    <w:p w:rsidR="00036A10" w:rsidRPr="00036A10" w:rsidRDefault="00036A10" w:rsidP="00036A10">
      <w:pPr>
        <w:rPr>
          <w:rFonts w:asciiTheme="minorHAnsi" w:hAnsiTheme="minorHAnsi" w:cstheme="minorHAnsi"/>
          <w:i/>
          <w:sz w:val="22"/>
          <w:lang w:val="lv-LV"/>
        </w:rPr>
      </w:pPr>
      <w:r w:rsidRPr="006D2D87">
        <w:rPr>
          <w:rFonts w:asciiTheme="minorHAnsi" w:hAnsiTheme="minorHAnsi" w:cstheme="minorHAnsi"/>
          <w:i/>
          <w:sz w:val="22"/>
          <w:lang w:val="lv-LV"/>
        </w:rPr>
        <w:t xml:space="preserve">Parakstītāja vārds, uzvārds: __________________________________ </w:t>
      </w:r>
    </w:p>
    <w:p w:rsidR="00036A10" w:rsidRPr="00D05113" w:rsidRDefault="00036A10" w:rsidP="00036A10">
      <w:pPr>
        <w:rPr>
          <w:rFonts w:cstheme="minorHAnsi"/>
          <w:sz w:val="24"/>
          <w:szCs w:val="24"/>
          <w:lang w:eastAsia="ar-SA"/>
        </w:rPr>
      </w:pPr>
    </w:p>
    <w:p w:rsidR="00036A10" w:rsidRPr="00D05113" w:rsidRDefault="00036A10" w:rsidP="00036A10">
      <w:pPr>
        <w:rPr>
          <w:rFonts w:cstheme="minorHAnsi"/>
          <w:b/>
          <w:sz w:val="24"/>
          <w:szCs w:val="24"/>
        </w:rPr>
      </w:pPr>
      <w:r w:rsidRPr="00D05113">
        <w:rPr>
          <w:rFonts w:cstheme="minorHAnsi"/>
          <w:b/>
          <w:sz w:val="24"/>
          <w:szCs w:val="24"/>
        </w:rPr>
        <w:t xml:space="preserve"> </w:t>
      </w:r>
    </w:p>
    <w:p w:rsidR="00AE2089" w:rsidRDefault="00AE2089" w:rsidP="00F56FFF">
      <w:pPr>
        <w:pStyle w:val="NoSpacing"/>
        <w:ind w:left="426" w:right="142"/>
        <w:jc w:val="both"/>
        <w:rPr>
          <w:rFonts w:asciiTheme="minorHAnsi" w:eastAsia="Arial" w:hAnsiTheme="minorHAnsi" w:cstheme="minorHAnsi"/>
        </w:rPr>
        <w:sectPr w:rsidR="00AE2089" w:rsidSect="00D51D4A">
          <w:pgSz w:w="11906" w:h="16838"/>
          <w:pgMar w:top="1134" w:right="707" w:bottom="1134" w:left="1701" w:header="709" w:footer="709" w:gutter="0"/>
          <w:cols w:space="708"/>
          <w:titlePg/>
          <w:docGrid w:linePitch="360"/>
        </w:sectPr>
      </w:pPr>
    </w:p>
    <w:p w:rsidR="00AE2089" w:rsidRDefault="00AE2089" w:rsidP="00AE2089">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CI-2019-08</w:t>
      </w:r>
    </w:p>
    <w:p w:rsidR="00AE2089" w:rsidRDefault="00AE2089" w:rsidP="00AE2089">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6</w:t>
      </w:r>
      <w:r w:rsidRPr="00D51D4A">
        <w:rPr>
          <w:rFonts w:asciiTheme="minorHAnsi" w:hAnsiTheme="minorHAnsi" w:cstheme="minorHAnsi"/>
          <w:b/>
          <w:sz w:val="24"/>
          <w:szCs w:val="24"/>
          <w:lang w:val="lv-LV" w:eastAsia="ar-SA"/>
        </w:rPr>
        <w:t>. pielikums</w:t>
      </w:r>
    </w:p>
    <w:p w:rsidR="00AE2089" w:rsidRDefault="00AE2089" w:rsidP="00AE2089">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PROJEKTĒŠANAS UZDEVUMS</w:t>
      </w:r>
    </w:p>
    <w:p w:rsidR="00AE2089" w:rsidRDefault="00AE2089" w:rsidP="00AE2089">
      <w:pPr>
        <w:jc w:val="center"/>
        <w:rPr>
          <w:rFonts w:asciiTheme="minorHAnsi" w:hAnsiTheme="minorHAnsi" w:cstheme="minorHAnsi"/>
          <w:b/>
          <w:sz w:val="24"/>
          <w:szCs w:val="24"/>
          <w:lang w:val="lv-LV" w:eastAsia="ar-SA"/>
        </w:rPr>
      </w:pPr>
    </w:p>
    <w:tbl>
      <w:tblPr>
        <w:tblStyle w:val="TableGrid"/>
        <w:tblW w:w="9923" w:type="dxa"/>
        <w:tblInd w:w="-459" w:type="dxa"/>
        <w:tblLayout w:type="fixed"/>
        <w:tblLook w:val="04A0" w:firstRow="1" w:lastRow="0" w:firstColumn="1" w:lastColumn="0" w:noHBand="0" w:noVBand="1"/>
      </w:tblPr>
      <w:tblGrid>
        <w:gridCol w:w="567"/>
        <w:gridCol w:w="2777"/>
        <w:gridCol w:w="6579"/>
      </w:tblGrid>
      <w:tr w:rsidR="00AE2089" w:rsidRPr="00AE2089" w:rsidTr="00953509">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1.</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Projektējamais objekts</w:t>
            </w:r>
          </w:p>
        </w:tc>
        <w:tc>
          <w:tcPr>
            <w:tcW w:w="6579" w:type="dxa"/>
            <w:vAlign w:val="center"/>
          </w:tcPr>
          <w:p w:rsidR="00AE2089" w:rsidRPr="00AE2089" w:rsidRDefault="00AE2089" w:rsidP="00953509">
            <w:pPr>
              <w:pStyle w:val="Header"/>
              <w:jc w:val="both"/>
              <w:rPr>
                <w:rFonts w:asciiTheme="minorHAnsi" w:hAnsiTheme="minorHAnsi" w:cstheme="minorHAnsi"/>
                <w:b/>
                <w:sz w:val="22"/>
                <w:szCs w:val="22"/>
                <w:lang w:val="lv-LV"/>
              </w:rPr>
            </w:pPr>
            <w:r w:rsidRPr="00AE2089">
              <w:rPr>
                <w:rFonts w:asciiTheme="minorHAnsi" w:hAnsiTheme="minorHAnsi" w:cstheme="minorHAnsi"/>
                <w:b/>
                <w:sz w:val="22"/>
                <w:szCs w:val="22"/>
                <w:lang w:val="lv-LV"/>
              </w:rPr>
              <w:t>Teritorijas labiekārtojums un labiekārtojuma elementu uzstādīšana</w:t>
            </w:r>
          </w:p>
          <w:p w:rsidR="00AE2089" w:rsidRPr="00AE2089" w:rsidRDefault="00AE2089" w:rsidP="00953509">
            <w:pPr>
              <w:pStyle w:val="Header"/>
              <w:jc w:val="both"/>
              <w:rPr>
                <w:rFonts w:asciiTheme="minorHAnsi" w:hAnsiTheme="minorHAnsi" w:cstheme="minorHAnsi"/>
                <w:sz w:val="22"/>
                <w:szCs w:val="22"/>
                <w:lang w:val="lv-LV"/>
              </w:rPr>
            </w:pPr>
            <w:r w:rsidRPr="00AE2089">
              <w:rPr>
                <w:rFonts w:asciiTheme="minorHAnsi" w:hAnsiTheme="minorHAnsi" w:cstheme="minorHAnsi"/>
                <w:b/>
                <w:sz w:val="22"/>
                <w:szCs w:val="22"/>
                <w:lang w:val="lv-LV"/>
              </w:rPr>
              <w:t>Bernātu dabas parkā</w:t>
            </w:r>
          </w:p>
        </w:tc>
      </w:tr>
      <w:tr w:rsidR="00AE2089" w:rsidRPr="00AE2089" w:rsidTr="00953509">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2.</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Projektējamā objekta adrese</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“Jūraskāpas”, Nīcas pagasts, Nīcas novads (kad. nr. 64780080368)</w:t>
            </w:r>
          </w:p>
        </w:tc>
      </w:tr>
      <w:tr w:rsidR="00AE2089" w:rsidRPr="00AE2089" w:rsidTr="00953509">
        <w:trPr>
          <w:trHeight w:val="731"/>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3.</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Īpašuma piederība</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Zemes īpašums ar kad. Nr. 64780080368 atrodas Nīcas novada pašvaldības valdījumā</w:t>
            </w:r>
          </w:p>
        </w:tc>
      </w:tr>
      <w:tr w:rsidR="00AE2089" w:rsidRPr="00AE2089" w:rsidTr="00953509">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4.</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Izstrādājamie būvniecības ieceres dokumenti</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Būvprojekts minimālā sastāvā, būvprojekts</w:t>
            </w:r>
          </w:p>
        </w:tc>
      </w:tr>
      <w:tr w:rsidR="00AE2089" w:rsidRPr="00AE2089" w:rsidTr="00953509">
        <w:trPr>
          <w:trHeight w:val="1056"/>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5.</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Būvju iedalījums grupā atbilstoši būvniecības procesam</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II grupa: teritorijas labiekārtojums ar atsevišķiem labiekārtojuma elementiem, kas atrodas publiskajā ārtelpā</w:t>
            </w:r>
          </w:p>
        </w:tc>
      </w:tr>
      <w:tr w:rsidR="00AE2089" w:rsidRPr="00AE2089" w:rsidTr="00953509">
        <w:trPr>
          <w:trHeight w:val="1223"/>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6.</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Būvprojekta projektēšanas un/vai būvniecības kārtas</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Būvniecība tiek sadalīta divās kārtās (skat. Ģenerālplāna labiekārtojuma elementu specifikāciju):</w:t>
            </w:r>
          </w:p>
          <w:p w:rsidR="00AE2089" w:rsidRPr="00AE2089" w:rsidRDefault="00AE2089" w:rsidP="00953509">
            <w:pPr>
              <w:jc w:val="both"/>
              <w:rPr>
                <w:rFonts w:asciiTheme="minorHAnsi" w:hAnsiTheme="minorHAnsi" w:cstheme="minorHAnsi"/>
                <w:sz w:val="22"/>
                <w:szCs w:val="22"/>
                <w:lang w:val="lv-LV"/>
              </w:rPr>
            </w:pPr>
          </w:p>
          <w:p w:rsidR="00AE2089" w:rsidRPr="00AE2089" w:rsidRDefault="00AE2089" w:rsidP="00953509">
            <w:pPr>
              <w:jc w:val="both"/>
              <w:rPr>
                <w:rFonts w:asciiTheme="minorHAnsi" w:hAnsiTheme="minorHAnsi" w:cstheme="minorHAnsi"/>
                <w:i/>
                <w:sz w:val="22"/>
                <w:szCs w:val="22"/>
                <w:u w:val="single"/>
                <w:lang w:val="lv-LV"/>
              </w:rPr>
            </w:pPr>
            <w:r w:rsidRPr="00AE2089">
              <w:rPr>
                <w:rFonts w:asciiTheme="minorHAnsi" w:hAnsiTheme="minorHAnsi" w:cstheme="minorHAnsi"/>
                <w:i/>
                <w:sz w:val="22"/>
                <w:szCs w:val="22"/>
                <w:u w:val="single"/>
                <w:lang w:val="lv-LV"/>
              </w:rPr>
              <w:t>1. kārta:</w:t>
            </w:r>
          </w:p>
          <w:p w:rsidR="00AE2089" w:rsidRPr="00AE2089" w:rsidRDefault="00AE2089" w:rsidP="00AE2089">
            <w:pPr>
              <w:pStyle w:val="ListParagraph"/>
              <w:numPr>
                <w:ilvl w:val="0"/>
                <w:numId w:val="13"/>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gājēju laipas (platums 1200mm) izbūve;</w:t>
            </w:r>
          </w:p>
          <w:p w:rsidR="00AE2089" w:rsidRPr="00AE2089" w:rsidRDefault="00AE2089" w:rsidP="00AE2089">
            <w:pPr>
              <w:pStyle w:val="ListParagraph"/>
              <w:numPr>
                <w:ilvl w:val="0"/>
                <w:numId w:val="13"/>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gājēju laipas (platums 1800mm) izbūve;</w:t>
            </w:r>
          </w:p>
          <w:p w:rsidR="00AE2089" w:rsidRPr="00AE2089" w:rsidRDefault="00AE2089" w:rsidP="00AE2089">
            <w:pPr>
              <w:pStyle w:val="ListParagraph"/>
              <w:numPr>
                <w:ilvl w:val="0"/>
                <w:numId w:val="13"/>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skatu platformas (125m</w:t>
            </w:r>
            <w:r w:rsidRPr="00AE2089">
              <w:rPr>
                <w:rFonts w:asciiTheme="minorHAnsi" w:hAnsiTheme="minorHAnsi" w:cstheme="minorHAnsi"/>
                <w:sz w:val="22"/>
                <w:szCs w:val="22"/>
                <w:vertAlign w:val="superscript"/>
              </w:rPr>
              <w:t>2</w:t>
            </w:r>
            <w:r w:rsidRPr="00AE2089">
              <w:rPr>
                <w:rFonts w:asciiTheme="minorHAnsi" w:hAnsiTheme="minorHAnsi" w:cstheme="minorHAnsi"/>
                <w:sz w:val="22"/>
                <w:szCs w:val="22"/>
              </w:rPr>
              <w:t>) izbūve.</w:t>
            </w:r>
          </w:p>
          <w:p w:rsidR="00AE2089" w:rsidRPr="00AE2089" w:rsidRDefault="00AE2089" w:rsidP="00953509">
            <w:pPr>
              <w:jc w:val="both"/>
              <w:rPr>
                <w:rFonts w:asciiTheme="minorHAnsi" w:hAnsiTheme="minorHAnsi" w:cstheme="minorHAnsi"/>
                <w:i/>
                <w:sz w:val="22"/>
                <w:szCs w:val="22"/>
                <w:u w:val="single"/>
                <w:lang w:val="lv-LV"/>
              </w:rPr>
            </w:pPr>
            <w:r w:rsidRPr="00AE2089">
              <w:rPr>
                <w:rFonts w:asciiTheme="minorHAnsi" w:hAnsiTheme="minorHAnsi" w:cstheme="minorHAnsi"/>
                <w:i/>
                <w:sz w:val="22"/>
                <w:szCs w:val="22"/>
                <w:u w:val="single"/>
                <w:lang w:val="lv-LV"/>
              </w:rPr>
              <w:t>2. kārta:</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nojume ar malkas novietni (1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galds ar soliem (2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sols ar atzveltni (2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sols ar betona pamatni (1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ugunskura vieta (2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atkritumu urnas (3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velostatīvi (10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norobežojošās barjeras (39 gab.);</w:t>
            </w:r>
          </w:p>
          <w:p w:rsidR="00AE2089" w:rsidRPr="00AE2089" w:rsidRDefault="00AE2089" w:rsidP="00AE2089">
            <w:pPr>
              <w:pStyle w:val="ListParagraph"/>
              <w:numPr>
                <w:ilvl w:val="0"/>
                <w:numId w:val="14"/>
              </w:numPr>
              <w:suppressAutoHyphens w:val="0"/>
              <w:contextualSpacing/>
              <w:jc w:val="both"/>
              <w:rPr>
                <w:rFonts w:asciiTheme="minorHAnsi" w:hAnsiTheme="minorHAnsi" w:cstheme="minorHAnsi"/>
                <w:sz w:val="22"/>
                <w:szCs w:val="22"/>
              </w:rPr>
            </w:pPr>
            <w:r w:rsidRPr="00AE2089">
              <w:rPr>
                <w:rFonts w:asciiTheme="minorHAnsi" w:hAnsiTheme="minorHAnsi" w:cstheme="minorHAnsi"/>
                <w:sz w:val="22"/>
                <w:szCs w:val="22"/>
              </w:rPr>
              <w:t>norādes zīmes (3 gab.).</w:t>
            </w:r>
          </w:p>
          <w:p w:rsidR="00AE2089" w:rsidRPr="00AE2089" w:rsidRDefault="00AE2089" w:rsidP="00953509">
            <w:pPr>
              <w:pStyle w:val="ListParagraph"/>
              <w:jc w:val="both"/>
              <w:rPr>
                <w:rFonts w:asciiTheme="minorHAnsi" w:hAnsiTheme="minorHAnsi" w:cstheme="minorHAnsi"/>
                <w:sz w:val="22"/>
                <w:szCs w:val="22"/>
              </w:rPr>
            </w:pP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 xml:space="preserve">Projektēšana </w:t>
            </w:r>
            <w:r w:rsidRPr="00AE2089">
              <w:rPr>
                <w:rFonts w:asciiTheme="minorHAnsi" w:hAnsiTheme="minorHAnsi" w:cstheme="minorHAnsi"/>
                <w:sz w:val="22"/>
                <w:szCs w:val="22"/>
                <w:u w:val="single"/>
                <w:lang w:val="lv-LV"/>
              </w:rPr>
              <w:t>netiek</w:t>
            </w:r>
            <w:r w:rsidRPr="00AE2089">
              <w:rPr>
                <w:rFonts w:asciiTheme="minorHAnsi" w:hAnsiTheme="minorHAnsi" w:cstheme="minorHAnsi"/>
                <w:sz w:val="22"/>
                <w:szCs w:val="22"/>
                <w:lang w:val="lv-LV"/>
              </w:rPr>
              <w:t xml:space="preserve"> sadalīta kārtās, tā jāveic visam objektam.</w:t>
            </w:r>
          </w:p>
          <w:p w:rsidR="00AE2089" w:rsidRPr="00AE2089" w:rsidRDefault="00AE2089" w:rsidP="00953509">
            <w:pPr>
              <w:jc w:val="both"/>
              <w:rPr>
                <w:rFonts w:asciiTheme="minorHAnsi" w:hAnsiTheme="minorHAnsi" w:cstheme="minorHAnsi"/>
                <w:sz w:val="22"/>
                <w:szCs w:val="22"/>
                <w:lang w:val="lv-LV"/>
              </w:rPr>
            </w:pPr>
          </w:p>
        </w:tc>
      </w:tr>
      <w:tr w:rsidR="00AE2089" w:rsidRPr="00AE2089" w:rsidTr="00953509">
        <w:trPr>
          <w:trHeight w:val="2090"/>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7.</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Būvniecības ieceres dokumentācijas izstrādes virsmērķis</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 xml:space="preserve">Atpūtas </w:t>
            </w:r>
            <w:r>
              <w:rPr>
                <w:rFonts w:asciiTheme="minorHAnsi" w:hAnsiTheme="minorHAnsi" w:cstheme="minorHAnsi"/>
                <w:sz w:val="22"/>
                <w:szCs w:val="22"/>
                <w:lang w:val="lv-LV"/>
              </w:rPr>
              <w:t>vietas</w:t>
            </w:r>
            <w:r w:rsidRPr="00AE2089">
              <w:rPr>
                <w:rFonts w:asciiTheme="minorHAnsi" w:hAnsiTheme="minorHAnsi" w:cstheme="minorHAnsi"/>
                <w:sz w:val="22"/>
                <w:szCs w:val="22"/>
                <w:lang w:val="lv-LV"/>
              </w:rPr>
              <w:t xml:space="preserve"> atjaunošana un jaunas labiekārtojuma infrastruktūras izveide Bernātu dabas parkā, lai samazinātu piekrastes apmeklētāju ietekmi uz īpaši aizsargājamiem biotopiem "mežainās piejūras kāpas" un "embrionālās kāpas", veicinātu teritorijas kopējās vērtības pieaugumu, nodrošinātu saudzīgu dabas resursu publiskumu, kā arī izveidotu mūsdienīgu un universāliem dizaina principiem atbilstošu pieeju pie jūras.</w:t>
            </w:r>
          </w:p>
        </w:tc>
      </w:tr>
      <w:tr w:rsidR="00AE2089" w:rsidRPr="00AE2089" w:rsidTr="00953509">
        <w:trPr>
          <w:trHeight w:val="5097"/>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lastRenderedPageBreak/>
              <w:t>8.</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Pamatuzdevumi būvniecības ieceres dokumentācijas izstrādē</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.1. Risināt sekojošu labiekārtojuma elementu iekļaušanu:</w:t>
            </w:r>
          </w:p>
          <w:p w:rsidR="00AE2089" w:rsidRPr="00AE2089" w:rsidRDefault="00AE2089" w:rsidP="00953509">
            <w:pPr>
              <w:ind w:left="376"/>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.1.1. universāla dizaina principiem atbilstoša, apmeklētāju plūsmu virzoša infrastruktūra - gājēju laipa;</w:t>
            </w:r>
          </w:p>
          <w:p w:rsidR="00AE2089" w:rsidRPr="00AE2089" w:rsidRDefault="00AE2089" w:rsidP="00953509">
            <w:pPr>
              <w:ind w:left="376"/>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.1.2. skatu platforma (paaugstināta, virs zemes līmeņa);</w:t>
            </w:r>
          </w:p>
          <w:p w:rsidR="00AE2089" w:rsidRPr="00AE2089" w:rsidRDefault="00AE2089" w:rsidP="00953509">
            <w:pPr>
              <w:ind w:left="376"/>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.1.3. mazās arhitektūras formas ( 7 soli, 2 galdi, 1 nojume, 3 atkritumu urnas, 1 malkas nojume,</w:t>
            </w:r>
            <w:proofErr w:type="gramStart"/>
            <w:r w:rsidRPr="00AE2089">
              <w:rPr>
                <w:rFonts w:asciiTheme="minorHAnsi" w:hAnsiTheme="minorHAnsi" w:cstheme="minorHAnsi"/>
                <w:sz w:val="22"/>
                <w:szCs w:val="22"/>
                <w:lang w:val="lv-LV"/>
              </w:rPr>
              <w:t xml:space="preserve">  </w:t>
            </w:r>
            <w:proofErr w:type="gramEnd"/>
            <w:r w:rsidRPr="00AE2089">
              <w:rPr>
                <w:rFonts w:asciiTheme="minorHAnsi" w:hAnsiTheme="minorHAnsi" w:cstheme="minorHAnsi"/>
                <w:sz w:val="22"/>
                <w:szCs w:val="22"/>
                <w:lang w:val="lv-LV"/>
              </w:rPr>
              <w:t>10 velostatīvi);</w:t>
            </w:r>
          </w:p>
          <w:p w:rsidR="00AE2089" w:rsidRPr="00AE2089" w:rsidRDefault="00AE2089" w:rsidP="00953509">
            <w:pPr>
              <w:ind w:left="376"/>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.1.4. 3 informatīvas virziena norādes zīmes;</w:t>
            </w:r>
          </w:p>
          <w:p w:rsidR="00AE2089" w:rsidRPr="00AE2089" w:rsidRDefault="00AE2089" w:rsidP="00953509">
            <w:pPr>
              <w:ind w:left="376"/>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.1.5. norobežojošās barjeras stāvlaukumā.</w:t>
            </w:r>
          </w:p>
          <w:p w:rsidR="00AE2089" w:rsidRPr="00AE2089" w:rsidRDefault="00AE2089" w:rsidP="00953509">
            <w:pPr>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.2. Izstrādājot teritorijas labiekārtojuma plānu un detalizētu labiekārtojuma elementu specifikāciju, izmantot par pamatu jau esošo, dabiski radīto taku tīklu un pēc iespējas ievērot rokasgrāmatas "Īpaši aizsargājamo dabas teritoriju vienotais stils" rekomendācijas.</w:t>
            </w:r>
          </w:p>
          <w:p w:rsidR="00AE2089" w:rsidRPr="00AE2089" w:rsidRDefault="00AE2089" w:rsidP="00953509">
            <w:pPr>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.3. Piedāvāt būves lietošanas mērķim būtiskus būvkonstrukciju risinājumus (ieskaitot izmantojamos būvizstrādājumus), kas nodrošina konstrukciju stiprību un stabilitāti.</w:t>
            </w:r>
          </w:p>
          <w:p w:rsidR="00AE2089" w:rsidRPr="00AE2089" w:rsidRDefault="00AE2089" w:rsidP="00953509">
            <w:pPr>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.4. Risināt objektu uzstādīšanu, kura rada minimālus bojājumus esošai zemsedzei un reljefam.</w:t>
            </w:r>
          </w:p>
          <w:p w:rsidR="00AE2089" w:rsidRPr="00AE2089" w:rsidRDefault="00AE2089" w:rsidP="00953509">
            <w:pPr>
              <w:jc w:val="both"/>
              <w:rPr>
                <w:rFonts w:asciiTheme="minorHAnsi" w:hAnsiTheme="minorHAnsi" w:cstheme="minorHAnsi"/>
                <w:sz w:val="22"/>
                <w:szCs w:val="22"/>
                <w:lang w:val="lv-LV"/>
              </w:rPr>
            </w:pPr>
            <w:r>
              <w:rPr>
                <w:rFonts w:asciiTheme="minorHAnsi" w:hAnsiTheme="minorHAnsi" w:cstheme="minorHAnsi"/>
                <w:sz w:val="22"/>
                <w:szCs w:val="22"/>
                <w:lang w:val="lv-LV"/>
              </w:rPr>
              <w:t>8</w:t>
            </w:r>
            <w:r w:rsidRPr="00AE2089">
              <w:rPr>
                <w:rFonts w:asciiTheme="minorHAnsi" w:hAnsiTheme="minorHAnsi" w:cstheme="minorHAnsi"/>
                <w:sz w:val="22"/>
                <w:szCs w:val="22"/>
                <w:lang w:val="lv-LV"/>
              </w:rPr>
              <w:t>.5. Risināt vides pieejamības prasības.</w:t>
            </w:r>
          </w:p>
        </w:tc>
      </w:tr>
      <w:tr w:rsidR="00AE2089" w:rsidRPr="00AE2089" w:rsidTr="00953509">
        <w:trPr>
          <w:trHeight w:val="417"/>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9.</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Būvniecības veids</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Jauna būvniecība</w:t>
            </w:r>
          </w:p>
        </w:tc>
      </w:tr>
      <w:tr w:rsidR="00AE2089" w:rsidRPr="00AE2089" w:rsidTr="00953509">
        <w:trPr>
          <w:trHeight w:val="1309"/>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10.</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Būvniecības ieceres dokumentācijas iesniegšana</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 xml:space="preserve">5 (piecos) drukātos eksemplāros un 1 (vienu) eksemplāru, kurš ir identisks drukātajam, elektroniskā datu nesējā PDF formātā. Elektroniskā datu nesējā, kurš tiek iesniegts Pasūtītājam, Izpildītājs ieraksta arī rasējumus </w:t>
            </w:r>
            <w:proofErr w:type="spellStart"/>
            <w:r w:rsidRPr="00AE2089">
              <w:rPr>
                <w:rFonts w:asciiTheme="minorHAnsi" w:hAnsiTheme="minorHAnsi" w:cstheme="minorHAnsi"/>
                <w:i/>
                <w:sz w:val="22"/>
                <w:szCs w:val="22"/>
                <w:lang w:val="lv-LV"/>
              </w:rPr>
              <w:t>dwg</w:t>
            </w:r>
            <w:proofErr w:type="spellEnd"/>
            <w:r w:rsidRPr="00AE2089">
              <w:rPr>
                <w:rFonts w:asciiTheme="minorHAnsi" w:hAnsiTheme="minorHAnsi" w:cstheme="minorHAnsi"/>
                <w:sz w:val="22"/>
                <w:szCs w:val="22"/>
                <w:lang w:val="lv-LV"/>
              </w:rPr>
              <w:t xml:space="preserve"> vai </w:t>
            </w:r>
            <w:proofErr w:type="spellStart"/>
            <w:r w:rsidRPr="00AE2089">
              <w:rPr>
                <w:rFonts w:asciiTheme="minorHAnsi" w:hAnsiTheme="minorHAnsi" w:cstheme="minorHAnsi"/>
                <w:i/>
                <w:sz w:val="22"/>
                <w:szCs w:val="22"/>
                <w:lang w:val="lv-LV"/>
              </w:rPr>
              <w:t>dgn</w:t>
            </w:r>
            <w:proofErr w:type="spellEnd"/>
            <w:r w:rsidRPr="00AE2089">
              <w:rPr>
                <w:rFonts w:asciiTheme="minorHAnsi" w:hAnsiTheme="minorHAnsi" w:cstheme="minorHAnsi"/>
                <w:sz w:val="22"/>
                <w:szCs w:val="22"/>
                <w:lang w:val="lv-LV"/>
              </w:rPr>
              <w:t xml:space="preserve"> formātā.</w:t>
            </w:r>
          </w:p>
        </w:tc>
      </w:tr>
      <w:tr w:rsidR="00AE2089" w:rsidRPr="00AE2089" w:rsidTr="00953509">
        <w:trPr>
          <w:trHeight w:val="1019"/>
        </w:trPr>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11.</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Pārējie nosacījumi</w:t>
            </w:r>
          </w:p>
        </w:tc>
        <w:tc>
          <w:tcPr>
            <w:tcW w:w="6579" w:type="dxa"/>
            <w:vAlign w:val="center"/>
          </w:tcPr>
          <w:p w:rsidR="00AE2089" w:rsidRPr="00AE2089" w:rsidRDefault="00AE2089" w:rsidP="00953509">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11</w:t>
            </w:r>
            <w:r w:rsidRPr="00AE2089">
              <w:rPr>
                <w:rFonts w:asciiTheme="minorHAnsi" w:hAnsiTheme="minorHAnsi" w:cstheme="minorHAnsi"/>
                <w:sz w:val="22"/>
                <w:szCs w:val="22"/>
                <w:lang w:val="lv-LV"/>
              </w:rPr>
              <w:t>. 1. Būvniecības ieceres dokumentāciju izstrādā atbilstoši būvniecību</w:t>
            </w:r>
          </w:p>
          <w:p w:rsidR="00AE2089" w:rsidRDefault="00AE2089" w:rsidP="00953509">
            <w:pPr>
              <w:autoSpaceDE w:val="0"/>
              <w:autoSpaceDN w:val="0"/>
              <w:adjustRightInd w:val="0"/>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reglamentējošajiem normatīvajiem aktiem, pašvaldības teritorijas attīstības plānošanas dokumentiem, dabas parka “Bernāti” individuālajiem aizsardzības un izmantošanas noteikumiem (MK not. Nr. 273) un “Īpaši aizsargājamo dabas teritoriju vispārējos aizsardzības un izmantošanas noteikumiem” (MK not. Nr. 415).</w:t>
            </w:r>
          </w:p>
          <w:p w:rsidR="00AE2089" w:rsidRPr="00AE2089" w:rsidRDefault="00AE2089" w:rsidP="00953509">
            <w:pPr>
              <w:autoSpaceDE w:val="0"/>
              <w:autoSpaceDN w:val="0"/>
              <w:adjustRightInd w:val="0"/>
              <w:jc w:val="both"/>
              <w:rPr>
                <w:rFonts w:asciiTheme="minorHAnsi" w:hAnsiTheme="minorHAnsi" w:cstheme="minorHAnsi"/>
                <w:b/>
                <w:sz w:val="22"/>
                <w:szCs w:val="22"/>
                <w:lang w:val="lv-LV"/>
              </w:rPr>
            </w:pPr>
            <w:r>
              <w:rPr>
                <w:rFonts w:asciiTheme="minorHAnsi" w:hAnsiTheme="minorHAnsi" w:cstheme="minorHAnsi"/>
                <w:sz w:val="22"/>
                <w:szCs w:val="22"/>
                <w:lang w:val="lv-LV"/>
              </w:rPr>
              <w:t>11</w:t>
            </w:r>
            <w:r w:rsidRPr="00AE2089">
              <w:rPr>
                <w:rFonts w:asciiTheme="minorHAnsi" w:hAnsiTheme="minorHAnsi" w:cstheme="minorHAnsi"/>
                <w:sz w:val="22"/>
                <w:szCs w:val="22"/>
                <w:lang w:val="lv-LV"/>
              </w:rPr>
              <w:t>.2. Pasūtītājs nodrošina Pakalpojuma sniedzēju ar nepieciešamajiem dokumentiem, kurus Pasūtītājam saskaņā ar normatīvajiem aktiem ir tiesības izsniegt.</w:t>
            </w:r>
            <w:r w:rsidRPr="00AE2089">
              <w:rPr>
                <w:rFonts w:asciiTheme="minorHAnsi" w:hAnsiTheme="minorHAnsi" w:cstheme="minorHAnsi"/>
                <w:b/>
                <w:sz w:val="22"/>
                <w:szCs w:val="22"/>
                <w:lang w:val="lv-LV"/>
              </w:rPr>
              <w:t xml:space="preserve"> </w:t>
            </w:r>
          </w:p>
        </w:tc>
      </w:tr>
      <w:tr w:rsidR="00AE2089" w:rsidRPr="00AE2089" w:rsidTr="00953509">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12.</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Pasūtītājs</w:t>
            </w:r>
          </w:p>
        </w:tc>
        <w:tc>
          <w:tcPr>
            <w:tcW w:w="6579" w:type="dxa"/>
            <w:vAlign w:val="center"/>
          </w:tcPr>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Nīcas novada dome</w:t>
            </w: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Reģistrācijas Nr.: 90000031531</w:t>
            </w: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Bārtas iela 6, Nīca, Nīcas pagasts, Nīcas novads, LV-3473</w:t>
            </w:r>
          </w:p>
          <w:p w:rsidR="00AE2089" w:rsidRPr="00AE2089" w:rsidRDefault="00AE2089" w:rsidP="00953509">
            <w:pPr>
              <w:jc w:val="both"/>
              <w:rPr>
                <w:rFonts w:asciiTheme="minorHAnsi" w:hAnsiTheme="minorHAnsi" w:cstheme="minorHAnsi"/>
                <w:sz w:val="22"/>
                <w:szCs w:val="22"/>
                <w:lang w:val="lv-LV"/>
              </w:rPr>
            </w:pP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_____________________</w:t>
            </w:r>
          </w:p>
          <w:p w:rsidR="00AE2089" w:rsidRPr="00AE2089" w:rsidRDefault="00AE2089" w:rsidP="00953509">
            <w:pPr>
              <w:jc w:val="both"/>
              <w:rPr>
                <w:rFonts w:asciiTheme="minorHAnsi" w:hAnsiTheme="minorHAnsi" w:cstheme="minorHAnsi"/>
                <w:b/>
                <w:sz w:val="22"/>
                <w:szCs w:val="22"/>
                <w:lang w:val="lv-LV"/>
              </w:rPr>
            </w:pPr>
            <w:r w:rsidRPr="00AE2089">
              <w:rPr>
                <w:rFonts w:asciiTheme="minorHAnsi" w:hAnsiTheme="minorHAnsi" w:cstheme="minorHAnsi"/>
                <w:b/>
                <w:sz w:val="22"/>
                <w:szCs w:val="22"/>
                <w:lang w:val="lv-LV"/>
              </w:rPr>
              <w:t>A. Petermanis</w:t>
            </w:r>
          </w:p>
          <w:p w:rsidR="00AE2089" w:rsidRPr="00AE2089" w:rsidRDefault="00AE2089" w:rsidP="00953509">
            <w:pPr>
              <w:jc w:val="both"/>
              <w:rPr>
                <w:rFonts w:asciiTheme="minorHAnsi" w:hAnsiTheme="minorHAnsi" w:cstheme="minorHAnsi"/>
                <w:sz w:val="22"/>
                <w:szCs w:val="22"/>
                <w:lang w:val="lv-LV"/>
              </w:rPr>
            </w:pPr>
          </w:p>
        </w:tc>
      </w:tr>
      <w:tr w:rsidR="00AE2089" w:rsidRPr="00AE2089" w:rsidTr="00953509">
        <w:tc>
          <w:tcPr>
            <w:tcW w:w="567" w:type="dxa"/>
            <w:vAlign w:val="center"/>
          </w:tcPr>
          <w:p w:rsidR="00AE2089" w:rsidRPr="00AE2089" w:rsidRDefault="00AE2089" w:rsidP="00953509">
            <w:pPr>
              <w:jc w:val="center"/>
              <w:rPr>
                <w:rFonts w:asciiTheme="minorHAnsi" w:hAnsiTheme="minorHAnsi" w:cstheme="minorHAnsi"/>
                <w:b/>
                <w:sz w:val="22"/>
                <w:szCs w:val="22"/>
                <w:lang w:val="lv-LV"/>
              </w:rPr>
            </w:pPr>
            <w:r w:rsidRPr="00AE2089">
              <w:rPr>
                <w:rFonts w:asciiTheme="minorHAnsi" w:hAnsiTheme="minorHAnsi" w:cstheme="minorHAnsi"/>
                <w:b/>
                <w:sz w:val="22"/>
                <w:szCs w:val="22"/>
                <w:lang w:val="lv-LV"/>
              </w:rPr>
              <w:t>13.</w:t>
            </w:r>
          </w:p>
        </w:tc>
        <w:tc>
          <w:tcPr>
            <w:tcW w:w="2777" w:type="dxa"/>
            <w:vAlign w:val="center"/>
          </w:tcPr>
          <w:p w:rsidR="00AE2089" w:rsidRPr="00AE2089" w:rsidRDefault="00AE2089" w:rsidP="00953509">
            <w:pPr>
              <w:rPr>
                <w:rFonts w:asciiTheme="minorHAnsi" w:hAnsiTheme="minorHAnsi" w:cstheme="minorHAnsi"/>
                <w:sz w:val="22"/>
                <w:szCs w:val="22"/>
                <w:lang w:val="lv-LV"/>
              </w:rPr>
            </w:pPr>
            <w:r w:rsidRPr="00AE2089">
              <w:rPr>
                <w:rFonts w:asciiTheme="minorHAnsi" w:hAnsiTheme="minorHAnsi" w:cstheme="minorHAnsi"/>
                <w:sz w:val="22"/>
                <w:szCs w:val="22"/>
                <w:lang w:val="lv-LV"/>
              </w:rPr>
              <w:t>Izpildītājs</w:t>
            </w:r>
          </w:p>
        </w:tc>
        <w:tc>
          <w:tcPr>
            <w:tcW w:w="6579" w:type="dxa"/>
            <w:vAlign w:val="center"/>
          </w:tcPr>
          <w:p w:rsidR="00CF4666" w:rsidRDefault="00CF4666" w:rsidP="00953509">
            <w:pPr>
              <w:jc w:val="both"/>
              <w:rPr>
                <w:rFonts w:asciiTheme="minorHAnsi" w:hAnsiTheme="minorHAnsi" w:cstheme="minorHAnsi"/>
                <w:sz w:val="22"/>
                <w:szCs w:val="22"/>
                <w:lang w:val="lv-LV"/>
              </w:rPr>
            </w:pP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__________________________</w:t>
            </w: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Reģistrācijas Nr. ___________________</w:t>
            </w: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Adrese: ______________________</w:t>
            </w:r>
          </w:p>
          <w:p w:rsidR="00AE2089" w:rsidRPr="00AE2089" w:rsidRDefault="00AE2089" w:rsidP="00953509">
            <w:pPr>
              <w:jc w:val="both"/>
              <w:rPr>
                <w:rFonts w:asciiTheme="minorHAnsi" w:hAnsiTheme="minorHAnsi" w:cstheme="minorHAnsi"/>
                <w:sz w:val="22"/>
                <w:szCs w:val="22"/>
                <w:lang w:val="lv-LV"/>
              </w:rPr>
            </w:pPr>
          </w:p>
          <w:p w:rsidR="00AE2089" w:rsidRPr="00AE2089" w:rsidRDefault="00AE2089" w:rsidP="00953509">
            <w:pPr>
              <w:jc w:val="both"/>
              <w:rPr>
                <w:rFonts w:asciiTheme="minorHAnsi" w:hAnsiTheme="minorHAnsi" w:cstheme="minorHAnsi"/>
                <w:sz w:val="22"/>
                <w:szCs w:val="22"/>
                <w:lang w:val="lv-LV"/>
              </w:rPr>
            </w:pPr>
            <w:r w:rsidRPr="00AE2089">
              <w:rPr>
                <w:rFonts w:asciiTheme="minorHAnsi" w:hAnsiTheme="minorHAnsi" w:cstheme="minorHAnsi"/>
                <w:sz w:val="22"/>
                <w:szCs w:val="22"/>
                <w:lang w:val="lv-LV"/>
              </w:rPr>
              <w:t>_____________________</w:t>
            </w:r>
          </w:p>
          <w:p w:rsidR="00AE2089" w:rsidRPr="00AE2089" w:rsidRDefault="00AE2089" w:rsidP="00953509">
            <w:pPr>
              <w:jc w:val="both"/>
              <w:rPr>
                <w:rFonts w:asciiTheme="minorHAnsi" w:hAnsiTheme="minorHAnsi" w:cstheme="minorHAnsi"/>
                <w:b/>
                <w:sz w:val="22"/>
                <w:szCs w:val="22"/>
                <w:lang w:val="lv-LV"/>
              </w:rPr>
            </w:pPr>
          </w:p>
          <w:p w:rsidR="00AE2089" w:rsidRPr="00AE2089" w:rsidRDefault="00AE2089" w:rsidP="00953509">
            <w:pPr>
              <w:jc w:val="both"/>
              <w:rPr>
                <w:rFonts w:asciiTheme="minorHAnsi" w:hAnsiTheme="minorHAnsi" w:cstheme="minorHAnsi"/>
                <w:sz w:val="22"/>
                <w:szCs w:val="22"/>
                <w:lang w:val="lv-LV"/>
              </w:rPr>
            </w:pPr>
          </w:p>
        </w:tc>
      </w:tr>
    </w:tbl>
    <w:p w:rsidR="00AE2089" w:rsidRDefault="00AE2089" w:rsidP="00AE2089">
      <w:pPr>
        <w:jc w:val="center"/>
        <w:rPr>
          <w:rFonts w:asciiTheme="minorHAnsi" w:hAnsiTheme="minorHAnsi" w:cstheme="minorHAnsi"/>
          <w:b/>
          <w:sz w:val="24"/>
          <w:szCs w:val="24"/>
          <w:lang w:val="lv-LV" w:eastAsia="ar-SA"/>
        </w:rPr>
      </w:pPr>
    </w:p>
    <w:p w:rsidR="00D448FB" w:rsidRPr="00F56FFF" w:rsidRDefault="00D448FB" w:rsidP="00F56FFF">
      <w:pPr>
        <w:pStyle w:val="NoSpacing"/>
        <w:ind w:left="426" w:right="142"/>
        <w:jc w:val="both"/>
        <w:rPr>
          <w:rFonts w:asciiTheme="minorHAnsi" w:eastAsia="Arial" w:hAnsiTheme="minorHAnsi" w:cstheme="minorHAnsi"/>
        </w:rPr>
      </w:pPr>
    </w:p>
    <w:sectPr w:rsidR="00D448FB" w:rsidRPr="00F56FFF"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0F" w:rsidRDefault="002C200F" w:rsidP="00F446C0">
      <w:r>
        <w:separator/>
      </w:r>
    </w:p>
  </w:endnote>
  <w:endnote w:type="continuationSeparator" w:id="0">
    <w:p w:rsidR="002C200F" w:rsidRDefault="002C200F"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14171"/>
      <w:docPartObj>
        <w:docPartGallery w:val="Page Numbers (Bottom of Page)"/>
        <w:docPartUnique/>
      </w:docPartObj>
    </w:sdtPr>
    <w:sdtEndPr>
      <w:rPr>
        <w:noProof/>
      </w:rPr>
    </w:sdtEndPr>
    <w:sdtContent>
      <w:p w:rsidR="00CF4666" w:rsidRDefault="00CF4666">
        <w:pPr>
          <w:pStyle w:val="Footer"/>
          <w:jc w:val="center"/>
        </w:pPr>
        <w:r>
          <w:fldChar w:fldCharType="begin"/>
        </w:r>
        <w:r>
          <w:instrText xml:space="preserve"> PAGE   \* MERGEFORMAT </w:instrText>
        </w:r>
        <w:r>
          <w:fldChar w:fldCharType="separate"/>
        </w:r>
        <w:r w:rsidR="0053441D">
          <w:rPr>
            <w:noProof/>
          </w:rPr>
          <w:t>4</w:t>
        </w:r>
        <w:r>
          <w:rPr>
            <w:noProof/>
          </w:rPr>
          <w:fldChar w:fldCharType="end"/>
        </w:r>
      </w:p>
    </w:sdtContent>
  </w:sdt>
  <w:p w:rsidR="00CF4666" w:rsidRDefault="00CF4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01363"/>
      <w:docPartObj>
        <w:docPartGallery w:val="Page Numbers (Bottom of Page)"/>
        <w:docPartUnique/>
      </w:docPartObj>
    </w:sdtPr>
    <w:sdtEndPr>
      <w:rPr>
        <w:noProof/>
      </w:rPr>
    </w:sdtEndPr>
    <w:sdtContent>
      <w:p w:rsidR="00CF4666" w:rsidRDefault="00CF466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F4666" w:rsidRDefault="00CF4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1D" w:rsidRDefault="0053441D">
    <w:pPr>
      <w:pStyle w:val="Footer"/>
      <w:jc w:val="center"/>
    </w:pPr>
  </w:p>
  <w:p w:rsidR="0053441D" w:rsidRDefault="005344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5772D9" w:rsidRDefault="00D51D4A">
    <w:pPr>
      <w:pStyle w:val="Footer"/>
      <w:jc w:val="right"/>
    </w:pPr>
  </w:p>
  <w:p w:rsidR="00D51D4A" w:rsidRPr="005772D9" w:rsidRDefault="00D51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66" w:rsidRDefault="00CF4666">
    <w:pPr>
      <w:pStyle w:val="Footer"/>
      <w:jc w:val="center"/>
    </w:pPr>
  </w:p>
  <w:p w:rsidR="00CF4666" w:rsidRDefault="00CF4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0F" w:rsidRDefault="002C200F" w:rsidP="00F446C0">
      <w:r>
        <w:separator/>
      </w:r>
    </w:p>
  </w:footnote>
  <w:footnote w:type="continuationSeparator" w:id="0">
    <w:p w:rsidR="002C200F" w:rsidRDefault="002C200F" w:rsidP="00F446C0">
      <w:r>
        <w:continuationSeparator/>
      </w:r>
    </w:p>
  </w:footnote>
  <w:footnote w:id="1">
    <w:p w:rsidR="00EB726B" w:rsidRPr="00F56FFF" w:rsidRDefault="00EB726B" w:rsidP="00EB726B">
      <w:pPr>
        <w:rPr>
          <w:rFonts w:asciiTheme="minorHAnsi" w:hAnsiTheme="minorHAnsi" w:cstheme="minorHAnsi"/>
          <w:sz w:val="18"/>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Katru darba dienu: 8:30 – 12:00 un 12:30 - 17:00, izņemot pirmdienās līdz 18:00, piektdienās līdz 16:00. Pirmssvētku dienās darba laiks saīsināts par 2 stundām</w:t>
      </w:r>
      <w:r w:rsidRPr="00F56FFF">
        <w:rPr>
          <w:rFonts w:asciiTheme="minorHAnsi" w:hAnsiTheme="minorHAnsi" w:cstheme="minorHAnsi"/>
          <w:sz w:val="18"/>
        </w:rPr>
        <w:t xml:space="preserve">. </w:t>
      </w:r>
    </w:p>
    <w:p w:rsidR="00EB726B" w:rsidRPr="00D3049F" w:rsidRDefault="00EB726B" w:rsidP="00EB726B">
      <w:pPr>
        <w:pStyle w:val="FootnoteText"/>
        <w:rPr>
          <w:lang w:val="lv-LV"/>
        </w:rPr>
      </w:pPr>
    </w:p>
  </w:footnote>
  <w:footnote w:id="2">
    <w:p w:rsidR="0063133C" w:rsidRPr="00F56FFF" w:rsidRDefault="0063133C">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Par līdzīga rakstura un apjoma pieredzi uzskatāma tāda teritorijas labiekārtojuma projektēšana, kuras ietvaros risināta gājēju laipas un/vai skatu platformas izbūve.</w:t>
      </w:r>
    </w:p>
  </w:footnote>
  <w:footnote w:id="3">
    <w:p w:rsidR="00D51D4A" w:rsidRPr="00F56FFF" w:rsidRDefault="00D51D4A">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4">
    <w:p w:rsidR="00D448FB" w:rsidRPr="00F56FFF" w:rsidRDefault="00D448FB" w:rsidP="00D448FB">
      <w:pPr>
        <w:pStyle w:val="FootnoteText"/>
        <w:rPr>
          <w:rFonts w:asciiTheme="minorHAnsi" w:hAnsiTheme="minorHAnsi" w:cstheme="minorHAnsi"/>
          <w:sz w:val="18"/>
          <w:lang w:val="lv-LV"/>
        </w:rPr>
      </w:pPr>
      <w:r w:rsidRPr="00F56FFF">
        <w:rPr>
          <w:rStyle w:val="FootnoteReferen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5">
    <w:p w:rsidR="008A26FD" w:rsidRPr="00F56FFF" w:rsidRDefault="008A26FD" w:rsidP="008A26FD">
      <w:pPr>
        <w:pStyle w:val="ListParagraph"/>
        <w:jc w:val="both"/>
        <w:rPr>
          <w:rFonts w:asciiTheme="minorHAnsi" w:hAnsiTheme="minorHAnsi" w:cstheme="minorHAnsi"/>
          <w:sz w:val="18"/>
          <w:szCs w:val="18"/>
        </w:rPr>
      </w:pPr>
      <w:r w:rsidRPr="00F56FFF">
        <w:rPr>
          <w:rStyle w:val="FootnoteReference"/>
          <w:rFonts w:asciiTheme="minorHAnsi" w:hAnsiTheme="minorHAnsi" w:cstheme="minorHAnsi"/>
          <w:sz w:val="18"/>
          <w:szCs w:val="18"/>
        </w:rPr>
        <w:footnoteRef/>
      </w:r>
      <w:r w:rsidRPr="00F56FFF">
        <w:rPr>
          <w:rFonts w:asciiTheme="minorHAnsi" w:hAnsiTheme="minorHAnsi" w:cstheme="minorHAnsi"/>
          <w:sz w:val="18"/>
          <w:szCs w:val="18"/>
        </w:rPr>
        <w:t xml:space="preserve"> 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6">
    <w:p w:rsidR="008A26FD" w:rsidRPr="00F56FFF" w:rsidRDefault="008A26FD" w:rsidP="008A26FD">
      <w:pPr>
        <w:pStyle w:val="FootnoteText"/>
        <w:jc w:val="both"/>
        <w:rPr>
          <w:rFonts w:asciiTheme="minorHAnsi" w:hAnsiTheme="minorHAnsi" w:cstheme="minorHAnsi"/>
          <w:sz w:val="18"/>
          <w:szCs w:val="18"/>
          <w:lang w:val="lv-LV"/>
        </w:rPr>
      </w:pPr>
      <w:r w:rsidRPr="00F56FFF">
        <w:rPr>
          <w:rStyle w:val="FootnoteReference"/>
          <w:rFonts w:asciiTheme="minorHAnsi" w:hAnsiTheme="minorHAnsi" w:cstheme="minorHAnsi"/>
          <w:sz w:val="18"/>
          <w:szCs w:val="18"/>
          <w:lang w:val="lv-LV"/>
        </w:rPr>
        <w:footnoteRef/>
      </w:r>
      <w:r w:rsidRPr="00F56FFF">
        <w:rPr>
          <w:rFonts w:asciiTheme="minorHAnsi" w:hAnsiTheme="minorHAnsi" w:cstheme="minorHAnsi"/>
          <w:sz w:val="18"/>
          <w:szCs w:val="18"/>
          <w:lang w:val="lv-LV"/>
        </w:rPr>
        <w:t xml:space="preserve"> Mazais uzņēmums ir uzņēmums, kurā nodarbinātas mazāk nekā 50 personas un kura gada apgrozījums un/vai gada bilance kopā nepārsniedz 10 miljonus euro; Vidējais uzņēmums ir uzņēmums, kas nav mazais uzņēmums, un kurā</w:t>
      </w:r>
      <w:proofErr w:type="gramStart"/>
      <w:r w:rsidRPr="00F56FFF">
        <w:rPr>
          <w:rFonts w:asciiTheme="minorHAnsi" w:hAnsiTheme="minorHAnsi" w:cstheme="minorHAnsi"/>
          <w:sz w:val="18"/>
          <w:szCs w:val="18"/>
          <w:lang w:val="lv-LV"/>
        </w:rPr>
        <w:t xml:space="preserve">  </w:t>
      </w:r>
      <w:proofErr w:type="gramEnd"/>
      <w:r w:rsidRPr="00F56FFF">
        <w:rPr>
          <w:rFonts w:asciiTheme="minorHAnsi" w:hAnsiTheme="minorHAnsi" w:cstheme="minorHAnsi"/>
          <w:sz w:val="18"/>
          <w:szCs w:val="18"/>
          <w:lang w:val="lv-LV"/>
        </w:rPr>
        <w:t>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054620" w:rsidRDefault="00D51D4A" w:rsidP="00D51D4A">
    <w:pPr>
      <w:keepNext/>
      <w:suppressAutoHyphens/>
      <w:outlineLvl w:val="0"/>
      <w:rPr>
        <w:rFonts w:cstheme="minorHAnsi"/>
        <w:i/>
        <w:caps/>
        <w:sz w:val="24"/>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A" w:rsidRPr="00721AF7" w:rsidRDefault="00D51D4A">
    <w:pPr>
      <w:pStyle w:val="Header"/>
      <w:jc w:val="center"/>
      <w:rPr>
        <w:rFonts w:asciiTheme="minorHAnsi" w:hAnsiTheme="minorHAnsi" w:cstheme="minorHAnsi"/>
      </w:rPr>
    </w:pPr>
  </w:p>
  <w:p w:rsidR="00D51D4A" w:rsidRDefault="00D51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A75125"/>
    <w:multiLevelType w:val="multilevel"/>
    <w:tmpl w:val="7BFE3D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4"/>
  </w:num>
  <w:num w:numId="2">
    <w:abstractNumId w:val="13"/>
  </w:num>
  <w:num w:numId="3">
    <w:abstractNumId w:val="6"/>
  </w:num>
  <w:num w:numId="4">
    <w:abstractNumId w:val="11"/>
  </w:num>
  <w:num w:numId="5">
    <w:abstractNumId w:val="8"/>
  </w:num>
  <w:num w:numId="6">
    <w:abstractNumId w:val="9"/>
  </w:num>
  <w:num w:numId="7">
    <w:abstractNumId w:val="2"/>
  </w:num>
  <w:num w:numId="8">
    <w:abstractNumId w:val="5"/>
  </w:num>
  <w:num w:numId="9">
    <w:abstractNumId w:val="3"/>
  </w:num>
  <w:num w:numId="10">
    <w:abstractNumId w:val="1"/>
  </w:num>
  <w:num w:numId="11">
    <w:abstractNumId w:val="10"/>
  </w:num>
  <w:num w:numId="12">
    <w:abstractNumId w:val="7"/>
  </w:num>
  <w:num w:numId="13">
    <w:abstractNumId w:val="4"/>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2115B"/>
    <w:rsid w:val="000228E6"/>
    <w:rsid w:val="00024A11"/>
    <w:rsid w:val="000322F6"/>
    <w:rsid w:val="000336F7"/>
    <w:rsid w:val="00036A10"/>
    <w:rsid w:val="00037C55"/>
    <w:rsid w:val="00050356"/>
    <w:rsid w:val="00054620"/>
    <w:rsid w:val="0006013B"/>
    <w:rsid w:val="00061A90"/>
    <w:rsid w:val="00063101"/>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1BBA"/>
    <w:rsid w:val="00195E17"/>
    <w:rsid w:val="001A03C6"/>
    <w:rsid w:val="001A7937"/>
    <w:rsid w:val="001B0B71"/>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360DC"/>
    <w:rsid w:val="002368C6"/>
    <w:rsid w:val="00237330"/>
    <w:rsid w:val="00240F65"/>
    <w:rsid w:val="002461D9"/>
    <w:rsid w:val="00251838"/>
    <w:rsid w:val="0025744E"/>
    <w:rsid w:val="00262008"/>
    <w:rsid w:val="00263261"/>
    <w:rsid w:val="00266C61"/>
    <w:rsid w:val="002675C9"/>
    <w:rsid w:val="0028048B"/>
    <w:rsid w:val="00281DFF"/>
    <w:rsid w:val="00285771"/>
    <w:rsid w:val="002907DB"/>
    <w:rsid w:val="002927F1"/>
    <w:rsid w:val="0029329E"/>
    <w:rsid w:val="002A28B9"/>
    <w:rsid w:val="002A79FB"/>
    <w:rsid w:val="002A7CFC"/>
    <w:rsid w:val="002B1D91"/>
    <w:rsid w:val="002C200F"/>
    <w:rsid w:val="002C4874"/>
    <w:rsid w:val="002D0BDA"/>
    <w:rsid w:val="002E3C0F"/>
    <w:rsid w:val="002E4184"/>
    <w:rsid w:val="002F1D1D"/>
    <w:rsid w:val="002F3C6E"/>
    <w:rsid w:val="002F7C40"/>
    <w:rsid w:val="0030270A"/>
    <w:rsid w:val="00303D23"/>
    <w:rsid w:val="0033120B"/>
    <w:rsid w:val="00337137"/>
    <w:rsid w:val="0035028D"/>
    <w:rsid w:val="00352E78"/>
    <w:rsid w:val="003530D7"/>
    <w:rsid w:val="00365C76"/>
    <w:rsid w:val="00374AC4"/>
    <w:rsid w:val="0038649E"/>
    <w:rsid w:val="003A6362"/>
    <w:rsid w:val="003B1D75"/>
    <w:rsid w:val="003B49A9"/>
    <w:rsid w:val="003B50FB"/>
    <w:rsid w:val="003B794E"/>
    <w:rsid w:val="003D6D4C"/>
    <w:rsid w:val="003E7A8D"/>
    <w:rsid w:val="003F0F02"/>
    <w:rsid w:val="003F296D"/>
    <w:rsid w:val="003F7A46"/>
    <w:rsid w:val="00400B9F"/>
    <w:rsid w:val="00404772"/>
    <w:rsid w:val="004118E0"/>
    <w:rsid w:val="00416836"/>
    <w:rsid w:val="00417552"/>
    <w:rsid w:val="004214F1"/>
    <w:rsid w:val="00425FF8"/>
    <w:rsid w:val="0043109F"/>
    <w:rsid w:val="00433A31"/>
    <w:rsid w:val="00436C83"/>
    <w:rsid w:val="00463675"/>
    <w:rsid w:val="00471DF5"/>
    <w:rsid w:val="0047709E"/>
    <w:rsid w:val="00496955"/>
    <w:rsid w:val="004A1BE6"/>
    <w:rsid w:val="004A4047"/>
    <w:rsid w:val="004A4AAB"/>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40629"/>
    <w:rsid w:val="00542FE9"/>
    <w:rsid w:val="00551A2A"/>
    <w:rsid w:val="00552FA4"/>
    <w:rsid w:val="0055587F"/>
    <w:rsid w:val="0056034D"/>
    <w:rsid w:val="00561C55"/>
    <w:rsid w:val="00563D71"/>
    <w:rsid w:val="005654EC"/>
    <w:rsid w:val="00567D91"/>
    <w:rsid w:val="0057009D"/>
    <w:rsid w:val="0057338F"/>
    <w:rsid w:val="005A000A"/>
    <w:rsid w:val="005A27D2"/>
    <w:rsid w:val="005A5D1A"/>
    <w:rsid w:val="005B1E56"/>
    <w:rsid w:val="005D595F"/>
    <w:rsid w:val="005E38E7"/>
    <w:rsid w:val="005F019F"/>
    <w:rsid w:val="005F3B87"/>
    <w:rsid w:val="005F7624"/>
    <w:rsid w:val="006103F6"/>
    <w:rsid w:val="00610708"/>
    <w:rsid w:val="006257ED"/>
    <w:rsid w:val="0063133C"/>
    <w:rsid w:val="00633DEA"/>
    <w:rsid w:val="00636AE4"/>
    <w:rsid w:val="00640AB3"/>
    <w:rsid w:val="00642D2F"/>
    <w:rsid w:val="00656A9C"/>
    <w:rsid w:val="006574E0"/>
    <w:rsid w:val="00657933"/>
    <w:rsid w:val="006641AE"/>
    <w:rsid w:val="00666DD1"/>
    <w:rsid w:val="00671469"/>
    <w:rsid w:val="00680F44"/>
    <w:rsid w:val="00694C52"/>
    <w:rsid w:val="00696D16"/>
    <w:rsid w:val="006A1EA3"/>
    <w:rsid w:val="006A20EC"/>
    <w:rsid w:val="006A76AD"/>
    <w:rsid w:val="006B1718"/>
    <w:rsid w:val="006B4567"/>
    <w:rsid w:val="006C35CB"/>
    <w:rsid w:val="006C5CDB"/>
    <w:rsid w:val="006C7087"/>
    <w:rsid w:val="006D0CDA"/>
    <w:rsid w:val="006D2D87"/>
    <w:rsid w:val="006D6678"/>
    <w:rsid w:val="006D68BA"/>
    <w:rsid w:val="006E0EB9"/>
    <w:rsid w:val="006E247D"/>
    <w:rsid w:val="006E5E04"/>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67EF"/>
    <w:rsid w:val="007770C6"/>
    <w:rsid w:val="00777747"/>
    <w:rsid w:val="00780010"/>
    <w:rsid w:val="00783BE2"/>
    <w:rsid w:val="007A1DB2"/>
    <w:rsid w:val="007A386F"/>
    <w:rsid w:val="007B2FB8"/>
    <w:rsid w:val="007B316C"/>
    <w:rsid w:val="007B6C2F"/>
    <w:rsid w:val="007C1BDD"/>
    <w:rsid w:val="007C7408"/>
    <w:rsid w:val="007D0A9A"/>
    <w:rsid w:val="007E34A9"/>
    <w:rsid w:val="007E40C9"/>
    <w:rsid w:val="00802149"/>
    <w:rsid w:val="00812C51"/>
    <w:rsid w:val="00812F73"/>
    <w:rsid w:val="00813E21"/>
    <w:rsid w:val="00817CBE"/>
    <w:rsid w:val="00826C07"/>
    <w:rsid w:val="00833938"/>
    <w:rsid w:val="008401B7"/>
    <w:rsid w:val="00845A92"/>
    <w:rsid w:val="00845E20"/>
    <w:rsid w:val="0084720B"/>
    <w:rsid w:val="0085027D"/>
    <w:rsid w:val="0085389F"/>
    <w:rsid w:val="00854F45"/>
    <w:rsid w:val="0085582A"/>
    <w:rsid w:val="00855CC3"/>
    <w:rsid w:val="008634A6"/>
    <w:rsid w:val="0087447B"/>
    <w:rsid w:val="0087502F"/>
    <w:rsid w:val="00876BBF"/>
    <w:rsid w:val="00892F9C"/>
    <w:rsid w:val="00897B3F"/>
    <w:rsid w:val="008A1CA1"/>
    <w:rsid w:val="008A26FD"/>
    <w:rsid w:val="008A6495"/>
    <w:rsid w:val="008B58FA"/>
    <w:rsid w:val="008C1EEF"/>
    <w:rsid w:val="008C3DA7"/>
    <w:rsid w:val="008C4D65"/>
    <w:rsid w:val="008C7535"/>
    <w:rsid w:val="008D3896"/>
    <w:rsid w:val="008F2CB2"/>
    <w:rsid w:val="008F4CAB"/>
    <w:rsid w:val="009020B6"/>
    <w:rsid w:val="00923674"/>
    <w:rsid w:val="009252C9"/>
    <w:rsid w:val="00933028"/>
    <w:rsid w:val="00933227"/>
    <w:rsid w:val="00943BDF"/>
    <w:rsid w:val="009505D0"/>
    <w:rsid w:val="00950D93"/>
    <w:rsid w:val="00960D0F"/>
    <w:rsid w:val="00962F99"/>
    <w:rsid w:val="009728FA"/>
    <w:rsid w:val="00982CE9"/>
    <w:rsid w:val="0098307A"/>
    <w:rsid w:val="00984728"/>
    <w:rsid w:val="00997A2D"/>
    <w:rsid w:val="009B4DAC"/>
    <w:rsid w:val="009B6545"/>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2763"/>
    <w:rsid w:val="00A448AE"/>
    <w:rsid w:val="00A52E89"/>
    <w:rsid w:val="00A625EB"/>
    <w:rsid w:val="00A664AA"/>
    <w:rsid w:val="00A70D88"/>
    <w:rsid w:val="00A71E5F"/>
    <w:rsid w:val="00A755BA"/>
    <w:rsid w:val="00A75F50"/>
    <w:rsid w:val="00A77F77"/>
    <w:rsid w:val="00A93405"/>
    <w:rsid w:val="00A94B80"/>
    <w:rsid w:val="00AB1D2A"/>
    <w:rsid w:val="00AB6195"/>
    <w:rsid w:val="00AB6DD1"/>
    <w:rsid w:val="00AC0852"/>
    <w:rsid w:val="00AD3DE9"/>
    <w:rsid w:val="00AD69C5"/>
    <w:rsid w:val="00AE0AFE"/>
    <w:rsid w:val="00AE2089"/>
    <w:rsid w:val="00AE7112"/>
    <w:rsid w:val="00AE794B"/>
    <w:rsid w:val="00B00BAD"/>
    <w:rsid w:val="00B00D79"/>
    <w:rsid w:val="00B11700"/>
    <w:rsid w:val="00B11B11"/>
    <w:rsid w:val="00B168D8"/>
    <w:rsid w:val="00B2467F"/>
    <w:rsid w:val="00B331B4"/>
    <w:rsid w:val="00B41234"/>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D1B44"/>
    <w:rsid w:val="00CD2844"/>
    <w:rsid w:val="00CD760A"/>
    <w:rsid w:val="00CE247C"/>
    <w:rsid w:val="00CF4666"/>
    <w:rsid w:val="00D07747"/>
    <w:rsid w:val="00D1313E"/>
    <w:rsid w:val="00D140E6"/>
    <w:rsid w:val="00D204EA"/>
    <w:rsid w:val="00D3049F"/>
    <w:rsid w:val="00D42934"/>
    <w:rsid w:val="00D448FB"/>
    <w:rsid w:val="00D472B5"/>
    <w:rsid w:val="00D51D4A"/>
    <w:rsid w:val="00D57FA0"/>
    <w:rsid w:val="00D63A72"/>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4CAB"/>
    <w:rsid w:val="00E93B84"/>
    <w:rsid w:val="00E95A40"/>
    <w:rsid w:val="00E970F9"/>
    <w:rsid w:val="00EA3784"/>
    <w:rsid w:val="00EA44D4"/>
    <w:rsid w:val="00EB6E71"/>
    <w:rsid w:val="00EB726B"/>
    <w:rsid w:val="00EC0055"/>
    <w:rsid w:val="00EC1F73"/>
    <w:rsid w:val="00EC57E4"/>
    <w:rsid w:val="00ED10FF"/>
    <w:rsid w:val="00ED1747"/>
    <w:rsid w:val="00ED2A0F"/>
    <w:rsid w:val="00EF1917"/>
    <w:rsid w:val="00EF62EC"/>
    <w:rsid w:val="00F0172D"/>
    <w:rsid w:val="00F06DB6"/>
    <w:rsid w:val="00F1378B"/>
    <w:rsid w:val="00F15C9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C0129"/>
    <w:rsid w:val="00FC064C"/>
    <w:rsid w:val="00FD2D99"/>
    <w:rsid w:val="00FD66D3"/>
    <w:rsid w:val="00FE10FB"/>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uiPriority w:val="99"/>
    <w:rsid w:val="00F446C0"/>
  </w:style>
  <w:style w:type="character" w:customStyle="1" w:styleId="FootnoteTextChar">
    <w:name w:val="Footnote Text Char"/>
    <w:link w:val="FootnoteText"/>
    <w:uiPriority w:val="99"/>
    <w:rsid w:val="00F446C0"/>
    <w:rPr>
      <w:lang w:val="en-US" w:eastAsia="en-US"/>
    </w:rPr>
  </w:style>
  <w:style w:type="character" w:styleId="FootnoteReference">
    <w:name w:val="footnote reference"/>
    <w:aliases w:val="Footnote symbol"/>
    <w:uiPriority w:val="99"/>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ica.lv/pasvaldiba/iepirkumi/cenu-izpe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s.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ica.lv/pasvaldiba/iepirkumi/cenu-izpete/"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815B-3216-41BB-BE8E-60740B6B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12</Pages>
  <Words>12991</Words>
  <Characters>7405</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20356</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39</cp:revision>
  <cp:lastPrinted>2019-02-21T14:16:00Z</cp:lastPrinted>
  <dcterms:created xsi:type="dcterms:W3CDTF">2017-10-02T08:50:00Z</dcterms:created>
  <dcterms:modified xsi:type="dcterms:W3CDTF">2019-02-22T14:12:00Z</dcterms:modified>
</cp:coreProperties>
</file>